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2" w:type="dxa"/>
        <w:tblInd w:w="-1026" w:type="dxa"/>
        <w:tblBorders>
          <w:top w:val="nil"/>
          <w:bottom w:val="nil"/>
          <w:insideH w:val="nil"/>
          <w:insideV w:val="nil"/>
        </w:tblBorders>
        <w:tblCellMar>
          <w:left w:w="0" w:type="dxa"/>
          <w:right w:w="0" w:type="dxa"/>
        </w:tblCellMar>
        <w:tblLook w:val="04A0" w:firstRow="1" w:lastRow="0" w:firstColumn="1" w:lastColumn="0" w:noHBand="0" w:noVBand="1"/>
      </w:tblPr>
      <w:tblGrid>
        <w:gridCol w:w="4820"/>
        <w:gridCol w:w="5832"/>
      </w:tblGrid>
      <w:tr w:rsidR="0029236B" w:rsidTr="00192188">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_GoBack"/>
          <w:bookmarkEnd w:id="0"/>
          <w:p w:rsidR="0029236B" w:rsidRDefault="00BD132B" w:rsidP="00BD4BDF">
            <w:pPr>
              <w:jc w:val="center"/>
            </w:pPr>
            <w:r w:rsidRPr="00F85976">
              <w:rPr>
                <w:b/>
                <w:bCs/>
                <w:noProof/>
                <w:sz w:val="26"/>
                <w:szCs w:val="26"/>
              </w:rPr>
              <mc:AlternateContent>
                <mc:Choice Requires="wps">
                  <w:drawing>
                    <wp:anchor distT="0" distB="0" distL="114300" distR="114300" simplePos="0" relativeHeight="251658240" behindDoc="0" locked="0" layoutInCell="1" allowOverlap="1" wp14:anchorId="7B2FA8ED" wp14:editId="6E708FE5">
                      <wp:simplePos x="0" y="0"/>
                      <wp:positionH relativeFrom="column">
                        <wp:posOffset>1162050</wp:posOffset>
                      </wp:positionH>
                      <wp:positionV relativeFrom="paragraph">
                        <wp:posOffset>390525</wp:posOffset>
                      </wp:positionV>
                      <wp:extent cx="55245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C3A2F3A" id="_x0000_t32" coordsize="21600,21600" o:spt="32" o:oned="t" path="m,l21600,21600e" filled="f">
                      <v:path arrowok="t" fillok="f" o:connecttype="none"/>
                      <o:lock v:ext="edit" shapetype="t"/>
                    </v:shapetype>
                    <v:shape id="AutoShape 3" o:spid="_x0000_s1026" type="#_x0000_t32" style="position:absolute;margin-left:91.5pt;margin-top:30.75pt;width: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eHgIAADoEAAAOAAAAZHJzL2Uyb0RvYy54bWysU9uO2jAQfa/Uf7D8DrlsQi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"/>
                  </w:pict>
                </mc:Fallback>
              </mc:AlternateContent>
            </w:r>
            <w:r w:rsidR="0029236B" w:rsidRPr="00F85976">
              <w:rPr>
                <w:b/>
                <w:bCs/>
                <w:sz w:val="26"/>
                <w:szCs w:val="26"/>
              </w:rPr>
              <w:t>ỦY BAN NHÂN DÂN</w:t>
            </w:r>
            <w:r w:rsidR="0029236B">
              <w:rPr>
                <w:b/>
                <w:bCs/>
              </w:rPr>
              <w:br/>
            </w:r>
            <w:r w:rsidR="0029236B" w:rsidRPr="00F85976">
              <w:rPr>
                <w:b/>
                <w:bCs/>
                <w:sz w:val="26"/>
                <w:szCs w:val="26"/>
              </w:rPr>
              <w:t xml:space="preserve">TỈNH </w:t>
            </w:r>
            <w:r w:rsidR="00552F72" w:rsidRPr="00F85976">
              <w:rPr>
                <w:b/>
                <w:bCs/>
                <w:sz w:val="26"/>
                <w:szCs w:val="26"/>
              </w:rPr>
              <w:t>ĐẮK NÔNG</w:t>
            </w:r>
            <w:r w:rsidR="0029236B">
              <w:rPr>
                <w:b/>
                <w:bCs/>
              </w:rPr>
              <w:br/>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29236B" w:rsidRPr="00F85976" w:rsidRDefault="00195915" w:rsidP="00BD4BDF">
            <w:pPr>
              <w:jc w:val="center"/>
              <w:rPr>
                <w:sz w:val="26"/>
                <w:szCs w:val="26"/>
              </w:rPr>
            </w:pPr>
            <w:r>
              <w:rPr>
                <w:b/>
                <w:bCs/>
                <w:noProof/>
                <w:sz w:val="26"/>
                <w:szCs w:val="26"/>
              </w:rPr>
              <mc:AlternateContent>
                <mc:Choice Requires="wps">
                  <w:drawing>
                    <wp:anchor distT="0" distB="0" distL="114300" distR="114300" simplePos="0" relativeHeight="251664384" behindDoc="0" locked="0" layoutInCell="1" allowOverlap="1">
                      <wp:simplePos x="0" y="0"/>
                      <wp:positionH relativeFrom="column">
                        <wp:posOffset>708025</wp:posOffset>
                      </wp:positionH>
                      <wp:positionV relativeFrom="paragraph">
                        <wp:posOffset>429318</wp:posOffset>
                      </wp:positionV>
                      <wp:extent cx="2126672" cy="0"/>
                      <wp:effectExtent l="0" t="0" r="26035" b="19050"/>
                      <wp:wrapNone/>
                      <wp:docPr id="7" name="Straight Connector 7"/>
                      <wp:cNvGraphicFramePr/>
                      <a:graphic xmlns:a="http://schemas.openxmlformats.org/drawingml/2006/main">
                        <a:graphicData uri="http://schemas.microsoft.com/office/word/2010/wordprocessingShape">
                          <wps:wsp>
                            <wps:cNvCnPr/>
                            <wps:spPr>
                              <a:xfrm>
                                <a:off x="0" y="0"/>
                                <a:ext cx="21266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6BE866"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75pt,33.8pt" to="223.2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" strokecolor="black [3200]" strokeweight=".5pt">
                      <v:stroke joinstyle="miter"/>
                    </v:line>
                  </w:pict>
                </mc:Fallback>
              </mc:AlternateContent>
            </w:r>
            <w:r w:rsidR="0029236B" w:rsidRPr="00F85976">
              <w:rPr>
                <w:b/>
                <w:bCs/>
                <w:sz w:val="26"/>
                <w:szCs w:val="26"/>
              </w:rPr>
              <w:t>CỘNG HÒA XÃ HỘI CHỦ NGHĨA VIỆT NAM</w:t>
            </w:r>
            <w:r w:rsidR="0029236B" w:rsidRPr="00F85976">
              <w:rPr>
                <w:b/>
                <w:bCs/>
                <w:sz w:val="26"/>
                <w:szCs w:val="26"/>
              </w:rPr>
              <w:br/>
            </w:r>
            <w:r w:rsidR="0029236B" w:rsidRPr="00195915">
              <w:rPr>
                <w:b/>
                <w:bCs/>
                <w:sz w:val="28"/>
                <w:szCs w:val="28"/>
              </w:rPr>
              <w:t>Độc lập - Tự do - Hạnh phúc</w:t>
            </w:r>
            <w:r w:rsidR="0029236B" w:rsidRPr="00F85976">
              <w:rPr>
                <w:b/>
                <w:bCs/>
                <w:sz w:val="26"/>
                <w:szCs w:val="26"/>
              </w:rPr>
              <w:t xml:space="preserve"> </w:t>
            </w:r>
            <w:r w:rsidR="0029236B" w:rsidRPr="00F85976">
              <w:rPr>
                <w:b/>
                <w:bCs/>
                <w:sz w:val="26"/>
                <w:szCs w:val="26"/>
              </w:rPr>
              <w:br/>
            </w:r>
          </w:p>
        </w:tc>
      </w:tr>
      <w:tr w:rsidR="0029236B" w:rsidTr="00192188">
        <w:tblPrEx>
          <w:tblBorders>
            <w:top w:val="none" w:sz="0" w:space="0" w:color="auto"/>
            <w:bottom w:val="none" w:sz="0" w:space="0" w:color="auto"/>
            <w:insideH w:val="none" w:sz="0" w:space="0" w:color="auto"/>
            <w:insideV w:val="none" w:sz="0" w:space="0" w:color="auto"/>
          </w:tblBorders>
        </w:tblPrEx>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29236B" w:rsidRPr="00195915" w:rsidRDefault="0029236B" w:rsidP="00C40BA0">
            <w:pPr>
              <w:jc w:val="center"/>
              <w:rPr>
                <w:sz w:val="28"/>
                <w:szCs w:val="28"/>
              </w:rPr>
            </w:pPr>
            <w:r w:rsidRPr="00195915">
              <w:rPr>
                <w:sz w:val="28"/>
                <w:szCs w:val="28"/>
              </w:rPr>
              <w:t xml:space="preserve">Số: </w:t>
            </w:r>
            <w:r w:rsidR="00C40BA0" w:rsidRPr="00195915">
              <w:rPr>
                <w:sz w:val="28"/>
                <w:szCs w:val="28"/>
              </w:rPr>
              <w:t xml:space="preserve">  </w:t>
            </w:r>
            <w:r w:rsidR="00195915">
              <w:rPr>
                <w:sz w:val="28"/>
                <w:szCs w:val="28"/>
              </w:rPr>
              <w:t xml:space="preserve">  </w:t>
            </w:r>
            <w:r w:rsidR="00C40BA0" w:rsidRPr="00195915">
              <w:rPr>
                <w:sz w:val="28"/>
                <w:szCs w:val="28"/>
              </w:rPr>
              <w:t xml:space="preserve">     </w:t>
            </w:r>
            <w:r w:rsidRPr="00195915">
              <w:rPr>
                <w:sz w:val="28"/>
                <w:szCs w:val="28"/>
              </w:rPr>
              <w:t>/QĐ-UBND</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29236B" w:rsidRPr="00DF20AA" w:rsidRDefault="00552F72" w:rsidP="00EE2844">
            <w:pPr>
              <w:jc w:val="center"/>
              <w:rPr>
                <w:sz w:val="28"/>
                <w:szCs w:val="28"/>
              </w:rPr>
            </w:pPr>
            <w:r w:rsidRPr="00DF20AA">
              <w:rPr>
                <w:i/>
                <w:iCs/>
                <w:sz w:val="28"/>
                <w:szCs w:val="28"/>
              </w:rPr>
              <w:t>Đắk Nông</w:t>
            </w:r>
            <w:r w:rsidR="0029236B" w:rsidRPr="00DF20AA">
              <w:rPr>
                <w:i/>
                <w:iCs/>
                <w:sz w:val="28"/>
                <w:szCs w:val="28"/>
              </w:rPr>
              <w:t xml:space="preserve">, ngày </w:t>
            </w:r>
            <w:r w:rsidR="00C40BA0" w:rsidRPr="00DF20AA">
              <w:rPr>
                <w:i/>
                <w:iCs/>
                <w:sz w:val="28"/>
                <w:szCs w:val="28"/>
              </w:rPr>
              <w:t xml:space="preserve">    </w:t>
            </w:r>
            <w:r w:rsidR="0029236B" w:rsidRPr="00DF20AA">
              <w:rPr>
                <w:i/>
                <w:iCs/>
                <w:sz w:val="28"/>
                <w:szCs w:val="28"/>
              </w:rPr>
              <w:t xml:space="preserve"> tháng </w:t>
            </w:r>
            <w:r w:rsidR="00EE2844">
              <w:rPr>
                <w:i/>
                <w:iCs/>
                <w:sz w:val="28"/>
                <w:szCs w:val="28"/>
              </w:rPr>
              <w:t xml:space="preserve">   </w:t>
            </w:r>
            <w:r w:rsidR="00195915">
              <w:rPr>
                <w:i/>
                <w:iCs/>
                <w:sz w:val="28"/>
                <w:szCs w:val="28"/>
              </w:rPr>
              <w:t xml:space="preserve"> </w:t>
            </w:r>
            <w:r w:rsidR="0029236B" w:rsidRPr="00DF20AA">
              <w:rPr>
                <w:i/>
                <w:iCs/>
                <w:sz w:val="28"/>
                <w:szCs w:val="28"/>
              </w:rPr>
              <w:t>năm 202</w:t>
            </w:r>
            <w:r w:rsidR="00C40BA0" w:rsidRPr="00DF20AA">
              <w:rPr>
                <w:i/>
                <w:iCs/>
                <w:sz w:val="28"/>
                <w:szCs w:val="28"/>
              </w:rPr>
              <w:t>2</w:t>
            </w:r>
          </w:p>
        </w:tc>
      </w:tr>
    </w:tbl>
    <w:bookmarkStart w:id="1" w:name="loai_1"/>
    <w:p w:rsidR="00690DEC" w:rsidRDefault="004118BA" w:rsidP="00BD4BDF">
      <w:pPr>
        <w:spacing w:after="120"/>
      </w:pPr>
      <w:r>
        <w:rPr>
          <w:noProof/>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125730</wp:posOffset>
                </wp:positionV>
                <wp:extent cx="1028700" cy="342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0287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69D5" w:rsidRPr="004118BA" w:rsidRDefault="00A269D5" w:rsidP="004118BA">
                            <w:pPr>
                              <w:jc w:val="center"/>
                              <w:rPr>
                                <w:b/>
                              </w:rPr>
                            </w:pPr>
                            <w:r w:rsidRPr="004118BA">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pt;margin-top:9.9pt;width:81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" fillcolor="white [3201]" strokeweight=".5pt">
                <v:textbox>
                  <w:txbxContent>
                    <w:p w:rsidR="00A269D5" w:rsidRPr="004118BA" w:rsidRDefault="00A269D5" w:rsidP="004118BA">
                      <w:pPr>
                        <w:jc w:val="center"/>
                        <w:rPr>
                          <w:b/>
                        </w:rPr>
                      </w:pPr>
                      <w:r w:rsidRPr="004118BA">
                        <w:rPr>
                          <w:b/>
                        </w:rPr>
                        <w:t>DỰ THẢO</w:t>
                      </w:r>
                    </w:p>
                  </w:txbxContent>
                </v:textbox>
              </v:shape>
            </w:pict>
          </mc:Fallback>
        </mc:AlternateContent>
      </w:r>
    </w:p>
    <w:p w:rsidR="00195915" w:rsidRDefault="00195915" w:rsidP="00DE7D4B">
      <w:pPr>
        <w:jc w:val="center"/>
        <w:rPr>
          <w:b/>
          <w:bCs/>
          <w:sz w:val="28"/>
          <w:szCs w:val="28"/>
        </w:rPr>
      </w:pPr>
    </w:p>
    <w:p w:rsidR="0029236B" w:rsidRPr="00690DEC" w:rsidRDefault="0029236B" w:rsidP="00DE7D4B">
      <w:pPr>
        <w:jc w:val="center"/>
        <w:rPr>
          <w:sz w:val="28"/>
          <w:szCs w:val="28"/>
        </w:rPr>
      </w:pPr>
      <w:r w:rsidRPr="00690DEC">
        <w:rPr>
          <w:b/>
          <w:bCs/>
          <w:sz w:val="28"/>
          <w:szCs w:val="28"/>
        </w:rPr>
        <w:t>QUYẾT ĐỊNH</w:t>
      </w:r>
      <w:bookmarkEnd w:id="1"/>
    </w:p>
    <w:p w:rsidR="002B7EA7" w:rsidRDefault="00080067" w:rsidP="0057144D">
      <w:pPr>
        <w:jc w:val="center"/>
        <w:rPr>
          <w:b/>
          <w:sz w:val="28"/>
          <w:szCs w:val="28"/>
        </w:rPr>
      </w:pPr>
      <w:r w:rsidRPr="00080067">
        <w:rPr>
          <w:b/>
          <w:sz w:val="28"/>
          <w:szCs w:val="28"/>
        </w:rPr>
        <w:t xml:space="preserve">Ban hành </w:t>
      </w:r>
      <w:r w:rsidR="00B3314B">
        <w:rPr>
          <w:b/>
          <w:sz w:val="28"/>
          <w:szCs w:val="28"/>
        </w:rPr>
        <w:t xml:space="preserve">Bộ chỉ số đánh giá, xếp hạng </w:t>
      </w:r>
      <w:r w:rsidR="0057144D">
        <w:rPr>
          <w:b/>
          <w:sz w:val="28"/>
          <w:szCs w:val="28"/>
        </w:rPr>
        <w:t xml:space="preserve">Chuyển đổi số </w:t>
      </w:r>
    </w:p>
    <w:p w:rsidR="00690DEC" w:rsidRPr="00080067" w:rsidRDefault="002B7EA7" w:rsidP="0057144D">
      <w:pPr>
        <w:jc w:val="center"/>
        <w:rPr>
          <w:b/>
          <w:sz w:val="28"/>
          <w:szCs w:val="28"/>
        </w:rPr>
      </w:pPr>
      <w:r>
        <w:rPr>
          <w:b/>
          <w:sz w:val="28"/>
          <w:szCs w:val="28"/>
        </w:rPr>
        <w:t xml:space="preserve">trong các cơ quan nhà nước </w:t>
      </w:r>
      <w:r w:rsidR="0057144D">
        <w:rPr>
          <w:b/>
          <w:sz w:val="28"/>
          <w:szCs w:val="28"/>
        </w:rPr>
        <w:t>tỉnh Đắk Nông</w:t>
      </w:r>
    </w:p>
    <w:p w:rsidR="00080067" w:rsidRPr="00690DEC" w:rsidRDefault="00080067">
      <w:pPr>
        <w:spacing w:after="120"/>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2317057</wp:posOffset>
                </wp:positionH>
                <wp:positionV relativeFrom="paragraph">
                  <wp:posOffset>24765</wp:posOffset>
                </wp:positionV>
                <wp:extent cx="1309254"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13092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9E977B"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45pt,1.95pt" to="285.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" strokecolor="black [3200]" strokeweight=".5pt">
                <v:stroke joinstyle="miter"/>
              </v:line>
            </w:pict>
          </mc:Fallback>
        </mc:AlternateContent>
      </w:r>
    </w:p>
    <w:p w:rsidR="00195915" w:rsidRDefault="00195915">
      <w:pPr>
        <w:spacing w:after="120"/>
        <w:jc w:val="center"/>
        <w:rPr>
          <w:b/>
          <w:bCs/>
          <w:sz w:val="28"/>
          <w:szCs w:val="28"/>
        </w:rPr>
      </w:pPr>
    </w:p>
    <w:p w:rsidR="0029236B" w:rsidRDefault="0057144D" w:rsidP="00195915">
      <w:pPr>
        <w:spacing w:after="100" w:afterAutospacing="1"/>
        <w:jc w:val="center"/>
        <w:rPr>
          <w:b/>
          <w:bCs/>
          <w:sz w:val="28"/>
          <w:szCs w:val="28"/>
        </w:rPr>
      </w:pPr>
      <w:r>
        <w:rPr>
          <w:b/>
          <w:bCs/>
          <w:sz w:val="28"/>
          <w:szCs w:val="28"/>
        </w:rPr>
        <w:t xml:space="preserve">CHỦ TỊCH </w:t>
      </w:r>
      <w:r w:rsidR="0029236B" w:rsidRPr="00690DEC">
        <w:rPr>
          <w:b/>
          <w:bCs/>
          <w:sz w:val="28"/>
          <w:szCs w:val="28"/>
        </w:rPr>
        <w:t xml:space="preserve">ỦY BAN NHÂN DÂN TỈNH </w:t>
      </w:r>
      <w:r w:rsidR="00C40BA0" w:rsidRPr="00690DEC">
        <w:rPr>
          <w:b/>
          <w:bCs/>
          <w:sz w:val="28"/>
          <w:szCs w:val="28"/>
        </w:rPr>
        <w:t>ĐẮK NÔNG</w:t>
      </w:r>
    </w:p>
    <w:p w:rsidR="0029236B" w:rsidRPr="004C155A" w:rsidRDefault="0029236B" w:rsidP="00950590">
      <w:pPr>
        <w:spacing w:before="120" w:after="120"/>
        <w:ind w:firstLine="709"/>
        <w:jc w:val="both"/>
        <w:rPr>
          <w:sz w:val="28"/>
          <w:szCs w:val="28"/>
        </w:rPr>
      </w:pPr>
      <w:r w:rsidRPr="004C155A">
        <w:rPr>
          <w:i/>
          <w:iCs/>
          <w:sz w:val="28"/>
          <w:szCs w:val="28"/>
        </w:rPr>
        <w:t>Căn cứ Luật Tổ chức chính quyền địa phương ngày 19 tháng 6 năm 2015</w:t>
      </w:r>
      <w:r w:rsidR="002B7EA7" w:rsidRPr="002B7EA7">
        <w:rPr>
          <w:i/>
          <w:iCs/>
          <w:sz w:val="28"/>
          <w:szCs w:val="28"/>
        </w:rPr>
        <w:t>; Luật sửa đổi, bổ</w:t>
      </w:r>
      <w:r w:rsidR="002B7EA7">
        <w:rPr>
          <w:i/>
          <w:iCs/>
          <w:sz w:val="28"/>
          <w:szCs w:val="28"/>
        </w:rPr>
        <w:t xml:space="preserve"> </w:t>
      </w:r>
      <w:r w:rsidR="002B7EA7" w:rsidRPr="002B7EA7">
        <w:rPr>
          <w:i/>
          <w:iCs/>
          <w:sz w:val="28"/>
          <w:szCs w:val="28"/>
        </w:rPr>
        <w:t>sung một số điều của Luật Tổ chức Chính phủ và Luật Tổ chức Chính quyền địa phương ngày 22</w:t>
      </w:r>
      <w:r w:rsidR="00655555">
        <w:rPr>
          <w:i/>
          <w:iCs/>
          <w:sz w:val="28"/>
          <w:szCs w:val="28"/>
        </w:rPr>
        <w:t xml:space="preserve"> tháng </w:t>
      </w:r>
      <w:r w:rsidR="002B7EA7" w:rsidRPr="002B7EA7">
        <w:rPr>
          <w:i/>
          <w:iCs/>
          <w:sz w:val="28"/>
          <w:szCs w:val="28"/>
        </w:rPr>
        <w:t>11</w:t>
      </w:r>
      <w:r w:rsidR="00655555">
        <w:rPr>
          <w:i/>
          <w:iCs/>
          <w:sz w:val="28"/>
          <w:szCs w:val="28"/>
        </w:rPr>
        <w:t xml:space="preserve"> năm </w:t>
      </w:r>
      <w:r w:rsidR="002B7EA7" w:rsidRPr="002B7EA7">
        <w:rPr>
          <w:i/>
          <w:iCs/>
          <w:sz w:val="28"/>
          <w:szCs w:val="28"/>
        </w:rPr>
        <w:t>2019;</w:t>
      </w:r>
    </w:p>
    <w:p w:rsidR="00655555" w:rsidRDefault="00655555" w:rsidP="00950590">
      <w:pPr>
        <w:spacing w:before="120" w:after="120"/>
        <w:ind w:firstLine="709"/>
        <w:jc w:val="both"/>
        <w:rPr>
          <w:i/>
          <w:sz w:val="28"/>
        </w:rPr>
      </w:pPr>
      <w:r>
        <w:rPr>
          <w:i/>
          <w:sz w:val="28"/>
        </w:rPr>
        <w:t>Căn cứ Quyết định số 749/QĐ-TTg ngày 03 tháng 6 năm 2020 của Thủ tướng Chính</w:t>
      </w:r>
      <w:r>
        <w:rPr>
          <w:i/>
          <w:spacing w:val="1"/>
          <w:sz w:val="28"/>
        </w:rPr>
        <w:t xml:space="preserve"> </w:t>
      </w:r>
      <w:r>
        <w:rPr>
          <w:i/>
          <w:sz w:val="28"/>
        </w:rPr>
        <w:t>phủ về phê duyệt “Chương trình Chuyển đổi số Quốc gia đến năm 2025, định</w:t>
      </w:r>
      <w:r>
        <w:rPr>
          <w:i/>
          <w:spacing w:val="1"/>
          <w:sz w:val="28"/>
        </w:rPr>
        <w:t xml:space="preserve"> </w:t>
      </w:r>
      <w:r>
        <w:rPr>
          <w:i/>
          <w:sz w:val="28"/>
        </w:rPr>
        <w:t>hướng</w:t>
      </w:r>
      <w:r>
        <w:rPr>
          <w:i/>
          <w:spacing w:val="-1"/>
          <w:sz w:val="28"/>
        </w:rPr>
        <w:t xml:space="preserve"> </w:t>
      </w:r>
      <w:r>
        <w:rPr>
          <w:i/>
          <w:sz w:val="28"/>
        </w:rPr>
        <w:t>đến</w:t>
      </w:r>
      <w:r>
        <w:rPr>
          <w:i/>
          <w:spacing w:val="-1"/>
          <w:sz w:val="28"/>
        </w:rPr>
        <w:t xml:space="preserve"> </w:t>
      </w:r>
      <w:r>
        <w:rPr>
          <w:i/>
          <w:sz w:val="28"/>
        </w:rPr>
        <w:t>năm</w:t>
      </w:r>
      <w:r>
        <w:rPr>
          <w:i/>
          <w:spacing w:val="-1"/>
          <w:sz w:val="28"/>
        </w:rPr>
        <w:t xml:space="preserve"> </w:t>
      </w:r>
      <w:r>
        <w:rPr>
          <w:i/>
          <w:sz w:val="28"/>
        </w:rPr>
        <w:t>2030”;</w:t>
      </w:r>
    </w:p>
    <w:p w:rsidR="000E4EA2" w:rsidRPr="00900C4F" w:rsidRDefault="000E4EA2" w:rsidP="00950590">
      <w:pPr>
        <w:spacing w:before="120" w:after="120"/>
        <w:ind w:firstLine="709"/>
        <w:jc w:val="both"/>
        <w:rPr>
          <w:rStyle w:val="Emphasis"/>
          <w:color w:val="000000" w:themeColor="text1"/>
          <w:sz w:val="28"/>
          <w:szCs w:val="28"/>
          <w:shd w:val="clear" w:color="auto" w:fill="FFFFFF"/>
        </w:rPr>
      </w:pPr>
      <w:r w:rsidRPr="00900C4F">
        <w:rPr>
          <w:rStyle w:val="Emphasis"/>
          <w:color w:val="000000" w:themeColor="text1"/>
          <w:sz w:val="28"/>
          <w:szCs w:val="28"/>
          <w:shd w:val="clear" w:color="auto" w:fill="FFFFFF"/>
        </w:rPr>
        <w:t>Căn cứ Quyết định số 942/QĐ-TTg ngày 15/6/2021 của Thủ tướng Chính phủ phê duyệt Chiến lược phát triển Chính phủ điện tử hướng tới Chính phủ số giai đoạn 2021-2025, định hướng đến năm 2030;</w:t>
      </w:r>
    </w:p>
    <w:p w:rsidR="000E4EA2" w:rsidRDefault="000E4EA2" w:rsidP="00950590">
      <w:pPr>
        <w:spacing w:before="120" w:after="120"/>
        <w:ind w:firstLine="709"/>
        <w:jc w:val="both"/>
        <w:rPr>
          <w:rStyle w:val="Emphasis"/>
          <w:color w:val="000000" w:themeColor="text1"/>
          <w:sz w:val="28"/>
          <w:szCs w:val="28"/>
          <w:shd w:val="clear" w:color="auto" w:fill="FFFFFF"/>
        </w:rPr>
      </w:pPr>
      <w:r w:rsidRPr="00F66B07">
        <w:rPr>
          <w:rStyle w:val="Emphasis"/>
          <w:color w:val="000000" w:themeColor="text1"/>
          <w:sz w:val="28"/>
          <w:szCs w:val="28"/>
          <w:shd w:val="clear" w:color="auto" w:fill="FFFFFF"/>
        </w:rPr>
        <w:t>Căn cứ Quyết định 922/QĐ-BTTTT ngày 20/5/2022 của Bộ Thông tin và Truyền thông về phê duyệt Đề án “Xác định Bộ chỉ số đánh giá chuyển đổi số của các bộ, cơ quan ngang bộ, cơ quan thuộc Chính phủ, các tỉnh, thành phố trực thuộc Trung ương và của quốc gia”;</w:t>
      </w:r>
    </w:p>
    <w:p w:rsidR="0091094A" w:rsidRDefault="0004517C" w:rsidP="00950590">
      <w:pPr>
        <w:spacing w:before="120" w:after="120"/>
        <w:ind w:firstLine="709"/>
        <w:jc w:val="both"/>
        <w:rPr>
          <w:i/>
          <w:sz w:val="28"/>
          <w:szCs w:val="28"/>
          <w:lang w:val="nl-NL"/>
        </w:rPr>
      </w:pPr>
      <w:r>
        <w:rPr>
          <w:i/>
          <w:sz w:val="28"/>
          <w:szCs w:val="28"/>
          <w:lang w:val="nl-NL"/>
        </w:rPr>
        <w:t>Căn cứ</w:t>
      </w:r>
      <w:r w:rsidR="00D24F57" w:rsidRPr="00391C5E">
        <w:rPr>
          <w:i/>
          <w:sz w:val="28"/>
          <w:szCs w:val="28"/>
          <w:lang w:val="nl-NL"/>
        </w:rPr>
        <w:t xml:space="preserve"> </w:t>
      </w:r>
      <w:r w:rsidR="00D24F57" w:rsidRPr="00391C5E">
        <w:rPr>
          <w:i/>
          <w:sz w:val="28"/>
          <w:szCs w:val="28"/>
          <w:shd w:val="clear" w:color="auto" w:fill="FFFFFF"/>
          <w:lang w:val="nl-NL"/>
        </w:rPr>
        <w:t>Nghị quyết số 09-NQ/TU ngày 01</w:t>
      </w:r>
      <w:r w:rsidR="00605549" w:rsidRPr="00391C5E">
        <w:rPr>
          <w:i/>
          <w:sz w:val="28"/>
          <w:szCs w:val="28"/>
          <w:shd w:val="clear" w:color="auto" w:fill="FFFFFF"/>
          <w:lang w:val="nl-NL"/>
        </w:rPr>
        <w:t xml:space="preserve"> tháng </w:t>
      </w:r>
      <w:r w:rsidR="00D24F57" w:rsidRPr="00391C5E">
        <w:rPr>
          <w:i/>
          <w:sz w:val="28"/>
          <w:szCs w:val="28"/>
          <w:shd w:val="clear" w:color="auto" w:fill="FFFFFF"/>
          <w:lang w:val="nl-NL"/>
        </w:rPr>
        <w:t>11</w:t>
      </w:r>
      <w:r w:rsidR="00605549" w:rsidRPr="00391C5E">
        <w:rPr>
          <w:i/>
          <w:sz w:val="28"/>
          <w:szCs w:val="28"/>
          <w:shd w:val="clear" w:color="auto" w:fill="FFFFFF"/>
          <w:lang w:val="nl-NL"/>
        </w:rPr>
        <w:t xml:space="preserve"> năm </w:t>
      </w:r>
      <w:r w:rsidR="00D24F57" w:rsidRPr="00391C5E">
        <w:rPr>
          <w:i/>
          <w:sz w:val="28"/>
          <w:szCs w:val="28"/>
          <w:shd w:val="clear" w:color="auto" w:fill="FFFFFF"/>
          <w:lang w:val="nl-NL"/>
        </w:rPr>
        <w:t xml:space="preserve">2021 của Tỉnh ủy Đắk Nông về Chuyển đổi số </w:t>
      </w:r>
      <w:r w:rsidR="00D24F57" w:rsidRPr="00391C5E">
        <w:rPr>
          <w:i/>
          <w:sz w:val="28"/>
          <w:szCs w:val="28"/>
          <w:lang w:val="nl-NL"/>
        </w:rPr>
        <w:t>tỉnh Đắk Nông đến năm 2025, định hướng đến năm 2030;</w:t>
      </w:r>
    </w:p>
    <w:p w:rsidR="0061748E" w:rsidRPr="0091094A" w:rsidRDefault="0061748E" w:rsidP="00950590">
      <w:pPr>
        <w:spacing w:before="120" w:after="120"/>
        <w:ind w:firstLine="709"/>
        <w:jc w:val="both"/>
        <w:rPr>
          <w:i/>
          <w:sz w:val="28"/>
          <w:szCs w:val="28"/>
          <w:lang w:val="nl-NL"/>
        </w:rPr>
      </w:pPr>
      <w:r w:rsidRPr="0091094A">
        <w:rPr>
          <w:i/>
          <w:sz w:val="28"/>
          <w:szCs w:val="28"/>
          <w:lang w:val="nl-NL"/>
        </w:rPr>
        <w:t>Căn cứ Quyết định số 570/QĐ-UBND ngày 21 tháng 3 năm 2022 của Ủy ban nhân dân tỉnh Đắk Nông về việc ban hành Kế hoạch triển khai Nghị quyết số 09-NQ/TU</w:t>
      </w:r>
      <w:r w:rsidR="0091094A">
        <w:rPr>
          <w:i/>
          <w:sz w:val="28"/>
          <w:szCs w:val="28"/>
          <w:lang w:val="nl-NL"/>
        </w:rPr>
        <w:t xml:space="preserve"> ngày 01/11/2021</w:t>
      </w:r>
      <w:r w:rsidRPr="0091094A">
        <w:rPr>
          <w:i/>
          <w:sz w:val="28"/>
          <w:szCs w:val="28"/>
          <w:lang w:val="nl-NL"/>
        </w:rPr>
        <w:t xml:space="preserve"> của Tỉnh ủy về Chuyển đổi số tỉnh Đắk Nông đến năm 2025, định hướng đến năm 2030;</w:t>
      </w:r>
    </w:p>
    <w:p w:rsidR="0029236B" w:rsidRPr="000E4EA2" w:rsidRDefault="0029236B" w:rsidP="00950590">
      <w:pPr>
        <w:spacing w:before="120" w:after="120"/>
        <w:ind w:firstLine="709"/>
        <w:jc w:val="both"/>
        <w:rPr>
          <w:i/>
          <w:iCs/>
          <w:sz w:val="28"/>
          <w:szCs w:val="28"/>
          <w:lang w:val="nl-NL"/>
        </w:rPr>
      </w:pPr>
      <w:r w:rsidRPr="000E4EA2">
        <w:rPr>
          <w:i/>
          <w:iCs/>
          <w:sz w:val="28"/>
          <w:szCs w:val="28"/>
          <w:lang w:val="nl-NL"/>
        </w:rPr>
        <w:t xml:space="preserve">Theo đề nghị của </w:t>
      </w:r>
      <w:r w:rsidR="00DE7D4B" w:rsidRPr="000E4EA2">
        <w:rPr>
          <w:i/>
          <w:iCs/>
          <w:sz w:val="28"/>
          <w:szCs w:val="28"/>
          <w:lang w:val="nl-NL"/>
        </w:rPr>
        <w:t>Giám đốc Sở Thông tin và Truyền thông</w:t>
      </w:r>
      <w:r w:rsidRPr="000E4EA2">
        <w:rPr>
          <w:i/>
          <w:iCs/>
          <w:sz w:val="28"/>
          <w:szCs w:val="28"/>
          <w:lang w:val="nl-NL"/>
        </w:rPr>
        <w:t xml:space="preserve"> tại Tờ trình số </w:t>
      </w:r>
      <w:r w:rsidR="00DE7D4B" w:rsidRPr="000E4EA2">
        <w:rPr>
          <w:i/>
          <w:iCs/>
          <w:sz w:val="28"/>
          <w:szCs w:val="28"/>
          <w:lang w:val="nl-NL"/>
        </w:rPr>
        <w:t xml:space="preserve">    </w:t>
      </w:r>
      <w:r w:rsidR="000E4EA2">
        <w:rPr>
          <w:i/>
          <w:iCs/>
          <w:sz w:val="28"/>
          <w:szCs w:val="28"/>
          <w:lang w:val="nl-NL"/>
        </w:rPr>
        <w:t>....</w:t>
      </w:r>
      <w:r w:rsidRPr="000E4EA2">
        <w:rPr>
          <w:i/>
          <w:iCs/>
          <w:sz w:val="28"/>
          <w:szCs w:val="28"/>
          <w:lang w:val="nl-NL"/>
        </w:rPr>
        <w:t>/TTr-</w:t>
      </w:r>
      <w:r w:rsidR="00DE7D4B" w:rsidRPr="000E4EA2">
        <w:rPr>
          <w:i/>
          <w:iCs/>
          <w:sz w:val="28"/>
          <w:szCs w:val="28"/>
          <w:lang w:val="nl-NL"/>
        </w:rPr>
        <w:t>STTTT</w:t>
      </w:r>
      <w:r w:rsidRPr="000E4EA2">
        <w:rPr>
          <w:i/>
          <w:iCs/>
          <w:sz w:val="28"/>
          <w:szCs w:val="28"/>
          <w:lang w:val="nl-NL"/>
        </w:rPr>
        <w:t xml:space="preserve"> ngày</w:t>
      </w:r>
      <w:r w:rsidR="00195915" w:rsidRPr="000E4EA2">
        <w:rPr>
          <w:i/>
          <w:iCs/>
          <w:sz w:val="28"/>
          <w:szCs w:val="28"/>
          <w:lang w:val="nl-NL"/>
        </w:rPr>
        <w:t xml:space="preserve"> </w:t>
      </w:r>
      <w:r w:rsidR="000E4EA2">
        <w:rPr>
          <w:i/>
          <w:iCs/>
          <w:sz w:val="28"/>
          <w:szCs w:val="28"/>
          <w:lang w:val="nl-NL"/>
        </w:rPr>
        <w:t xml:space="preserve">    </w:t>
      </w:r>
      <w:r w:rsidR="00195915" w:rsidRPr="000E4EA2">
        <w:rPr>
          <w:i/>
          <w:iCs/>
          <w:sz w:val="28"/>
          <w:szCs w:val="28"/>
          <w:lang w:val="nl-NL"/>
        </w:rPr>
        <w:t xml:space="preserve"> </w:t>
      </w:r>
      <w:r w:rsidRPr="000E4EA2">
        <w:rPr>
          <w:i/>
          <w:iCs/>
          <w:sz w:val="28"/>
          <w:szCs w:val="28"/>
          <w:lang w:val="nl-NL"/>
        </w:rPr>
        <w:t xml:space="preserve">tháng </w:t>
      </w:r>
      <w:r w:rsidR="000E4EA2">
        <w:rPr>
          <w:i/>
          <w:iCs/>
          <w:sz w:val="28"/>
          <w:szCs w:val="28"/>
          <w:lang w:val="nl-NL"/>
        </w:rPr>
        <w:t>8</w:t>
      </w:r>
      <w:r w:rsidRPr="000E4EA2">
        <w:rPr>
          <w:i/>
          <w:iCs/>
          <w:sz w:val="28"/>
          <w:szCs w:val="28"/>
          <w:lang w:val="nl-NL"/>
        </w:rPr>
        <w:t xml:space="preserve"> năm 20</w:t>
      </w:r>
      <w:r w:rsidR="009B69C6" w:rsidRPr="000E4EA2">
        <w:rPr>
          <w:i/>
          <w:iCs/>
          <w:sz w:val="28"/>
          <w:szCs w:val="28"/>
          <w:lang w:val="nl-NL"/>
        </w:rPr>
        <w:t>22</w:t>
      </w:r>
      <w:r w:rsidR="00690DEC" w:rsidRPr="000E4EA2">
        <w:rPr>
          <w:i/>
          <w:iCs/>
          <w:sz w:val="28"/>
          <w:szCs w:val="28"/>
          <w:lang w:val="nl-NL"/>
        </w:rPr>
        <w:t>.</w:t>
      </w:r>
    </w:p>
    <w:p w:rsidR="0029236B" w:rsidRPr="000E4EA2" w:rsidRDefault="0029236B" w:rsidP="00195915">
      <w:pPr>
        <w:spacing w:before="100" w:beforeAutospacing="1" w:after="100" w:afterAutospacing="1"/>
        <w:ind w:firstLine="851"/>
        <w:jc w:val="center"/>
        <w:rPr>
          <w:b/>
          <w:bCs/>
          <w:sz w:val="28"/>
          <w:szCs w:val="28"/>
          <w:lang w:val="nl-NL"/>
        </w:rPr>
      </w:pPr>
      <w:r w:rsidRPr="000E4EA2">
        <w:rPr>
          <w:b/>
          <w:bCs/>
          <w:sz w:val="28"/>
          <w:szCs w:val="28"/>
          <w:lang w:val="nl-NL"/>
        </w:rPr>
        <w:t>QUYẾT ĐỊNH:</w:t>
      </w:r>
    </w:p>
    <w:p w:rsidR="00C20BD8" w:rsidRPr="000E4EA2" w:rsidRDefault="00C20BD8" w:rsidP="00950590">
      <w:pPr>
        <w:pStyle w:val="BodyText"/>
        <w:spacing w:before="120" w:after="120"/>
        <w:ind w:left="102" w:right="112" w:firstLine="709"/>
        <w:jc w:val="both"/>
        <w:rPr>
          <w:lang w:val="nl-NL"/>
        </w:rPr>
      </w:pPr>
      <w:r>
        <w:rPr>
          <w:b/>
        </w:rPr>
        <w:t xml:space="preserve">Điều 1. </w:t>
      </w:r>
      <w:r>
        <w:t>Ban hành kèm theo Quyết định này Bộ chỉ số đánh giá, xếp hạng Chuyển đổi số trong các cơ quan nhà nước tỉnh Đắk Nông</w:t>
      </w:r>
      <w:r w:rsidR="00E539A7">
        <w:rPr>
          <w:lang w:val="nl-NL"/>
        </w:rPr>
        <w:t xml:space="preserve">. </w:t>
      </w:r>
    </w:p>
    <w:p w:rsidR="00010671" w:rsidRPr="00CE78FC" w:rsidRDefault="00C20BD8" w:rsidP="00950590">
      <w:pPr>
        <w:pStyle w:val="BodyText"/>
        <w:spacing w:before="120" w:after="120"/>
        <w:ind w:left="102" w:right="114" w:firstLine="709"/>
        <w:jc w:val="both"/>
        <w:rPr>
          <w:lang w:val="nl-NL"/>
        </w:rPr>
      </w:pPr>
      <w:r>
        <w:rPr>
          <w:b/>
        </w:rPr>
        <w:t xml:space="preserve">Điều 2. </w:t>
      </w:r>
      <w:r w:rsidR="004E15BE" w:rsidRPr="000E4EA2">
        <w:rPr>
          <w:lang w:val="nl-NL"/>
        </w:rPr>
        <w:t xml:space="preserve">Quyết định </w:t>
      </w:r>
      <w:r w:rsidR="00D84CE5" w:rsidRPr="000E4EA2">
        <w:rPr>
          <w:lang w:val="nl-NL"/>
        </w:rPr>
        <w:t>n</w:t>
      </w:r>
      <w:r w:rsidR="00F53433">
        <w:t xml:space="preserve">ày là căn cứ để các </w:t>
      </w:r>
      <w:r w:rsidR="00195915" w:rsidRPr="000E4EA2">
        <w:rPr>
          <w:lang w:val="nl-NL"/>
        </w:rPr>
        <w:t>s</w:t>
      </w:r>
      <w:r w:rsidR="00010671" w:rsidRPr="00010671">
        <w:t>ở, ban, ngành</w:t>
      </w:r>
      <w:r w:rsidR="00AA51A8" w:rsidRPr="000E4EA2">
        <w:rPr>
          <w:lang w:val="nl-NL"/>
        </w:rPr>
        <w:t>,</w:t>
      </w:r>
      <w:r w:rsidR="00010671" w:rsidRPr="00010671">
        <w:t xml:space="preserve"> UBND các huyện, thành phố thực hiện kế hoạch </w:t>
      </w:r>
      <w:r w:rsidR="001B1BBF">
        <w:t>chuyển đổi số h</w:t>
      </w:r>
      <w:r w:rsidR="00195915" w:rsidRPr="000E4EA2">
        <w:rPr>
          <w:lang w:val="nl-NL"/>
        </w:rPr>
        <w:t>à</w:t>
      </w:r>
      <w:r w:rsidR="00010671" w:rsidRPr="00010671">
        <w:t xml:space="preserve">ng năm tại cơ quan, đơn </w:t>
      </w:r>
      <w:r w:rsidR="00010671" w:rsidRPr="00010671">
        <w:lastRenderedPageBreak/>
        <w:t>vị, địa phương; đồng thời</w:t>
      </w:r>
      <w:r w:rsidR="00AA51A8" w:rsidRPr="000E4EA2">
        <w:rPr>
          <w:lang w:val="nl-NL"/>
        </w:rPr>
        <w:t>,</w:t>
      </w:r>
      <w:r w:rsidR="00010671" w:rsidRPr="00010671">
        <w:t xml:space="preserve"> làm cơ sở để kiểm tra, đánh giá, thẩm định kết quả chuyển đổi số gắn với đánh giá kết quả xếp loại mức độ hoàn thành nhiệm vụ của </w:t>
      </w:r>
      <w:r w:rsidR="004E15BE">
        <w:t>các cơ quan, đơn vị, đ</w:t>
      </w:r>
      <w:r w:rsidR="004E15BE" w:rsidRPr="000E4EA2">
        <w:rPr>
          <w:lang w:val="nl-NL"/>
        </w:rPr>
        <w:t>ịa</w:t>
      </w:r>
      <w:r w:rsidR="004E15BE">
        <w:t xml:space="preserve"> phương.</w:t>
      </w:r>
    </w:p>
    <w:p w:rsidR="001103EC" w:rsidRPr="004118BA" w:rsidRDefault="00C20BD8" w:rsidP="00950590">
      <w:pPr>
        <w:pStyle w:val="BodyText"/>
        <w:spacing w:before="120" w:after="120"/>
        <w:ind w:left="102" w:right="114" w:firstLine="709"/>
        <w:jc w:val="both"/>
      </w:pPr>
      <w:r>
        <w:rPr>
          <w:b/>
        </w:rPr>
        <w:t xml:space="preserve">Điều 3. </w:t>
      </w:r>
      <w:r w:rsidR="001103EC">
        <w:t xml:space="preserve">Quyết định này có hiệu lực </w:t>
      </w:r>
      <w:r w:rsidR="001103EC" w:rsidRPr="000E4EA2">
        <w:rPr>
          <w:lang w:val="nl-NL"/>
        </w:rPr>
        <w:t xml:space="preserve">thi hành </w:t>
      </w:r>
      <w:r w:rsidR="00E539A7">
        <w:t>kể từ ngày ký</w:t>
      </w:r>
      <w:r w:rsidR="00E539A7" w:rsidRPr="00E539A7">
        <w:t xml:space="preserve"> và th</w:t>
      </w:r>
      <w:r w:rsidR="00E539A7">
        <w:t>ay thế cho Quyết định số 760/QĐ</w:t>
      </w:r>
      <w:r w:rsidR="00E539A7" w:rsidRPr="00E539A7">
        <w:t>-UBND ngày 25 tháng 4 năm 2022 của UBND tỉnh về ban hành Bộ chỉ số đánh giá, xếp hạng Chuyển đổi số trong các cơ quan nhà nước tỉnh Đắk Nông</w:t>
      </w:r>
      <w:r w:rsidR="00E539A7" w:rsidRPr="004118BA">
        <w:t>.</w:t>
      </w:r>
    </w:p>
    <w:p w:rsidR="00C20BD8" w:rsidRDefault="00C20BD8" w:rsidP="00950590">
      <w:pPr>
        <w:pStyle w:val="BodyText"/>
        <w:spacing w:before="120" w:after="120"/>
        <w:ind w:left="102" w:right="114" w:firstLine="709"/>
        <w:jc w:val="both"/>
      </w:pPr>
      <w:r>
        <w:t>Chánh Văn phòng UBND tỉnh</w:t>
      </w:r>
      <w:r w:rsidR="00195915" w:rsidRPr="000E4EA2">
        <w:rPr>
          <w:lang w:val="nl-NL"/>
        </w:rPr>
        <w:t xml:space="preserve">; </w:t>
      </w:r>
      <w:r>
        <w:t xml:space="preserve">Thủ trưởng các </w:t>
      </w:r>
      <w:r w:rsidR="004948C6" w:rsidRPr="000E4EA2">
        <w:rPr>
          <w:lang w:val="nl-NL"/>
        </w:rPr>
        <w:t>s</w:t>
      </w:r>
      <w:r>
        <w:t>ở, ban, ngành;</w:t>
      </w:r>
      <w:r>
        <w:rPr>
          <w:spacing w:val="1"/>
        </w:rPr>
        <w:t xml:space="preserve"> </w:t>
      </w:r>
      <w:r>
        <w:t>Chủ tịch UBND các huyện, thành phố và Thủ trưởng các đơn vị có liên</w:t>
      </w:r>
      <w:r>
        <w:rPr>
          <w:spacing w:val="1"/>
        </w:rPr>
        <w:t xml:space="preserve"> </w:t>
      </w:r>
      <w:r>
        <w:t>quan</w:t>
      </w:r>
      <w:r>
        <w:rPr>
          <w:spacing w:val="-2"/>
        </w:rPr>
        <w:t xml:space="preserve"> </w:t>
      </w:r>
      <w:r>
        <w:t>chịu trách</w:t>
      </w:r>
      <w:r>
        <w:rPr>
          <w:spacing w:val="-2"/>
        </w:rPr>
        <w:t xml:space="preserve"> </w:t>
      </w:r>
      <w:r>
        <w:t>nhiệm</w:t>
      </w:r>
      <w:r>
        <w:rPr>
          <w:spacing w:val="-1"/>
        </w:rPr>
        <w:t xml:space="preserve"> </w:t>
      </w:r>
      <w:r>
        <w:t>thi</w:t>
      </w:r>
      <w:r>
        <w:rPr>
          <w:spacing w:val="-2"/>
        </w:rPr>
        <w:t xml:space="preserve"> </w:t>
      </w:r>
      <w:r>
        <w:t>hành</w:t>
      </w:r>
      <w:r>
        <w:rPr>
          <w:spacing w:val="1"/>
        </w:rPr>
        <w:t xml:space="preserve"> </w:t>
      </w:r>
      <w:r>
        <w:t>Quyết</w:t>
      </w:r>
      <w:r>
        <w:rPr>
          <w:spacing w:val="-1"/>
        </w:rPr>
        <w:t xml:space="preserve"> </w:t>
      </w:r>
      <w:r>
        <w:t>định này./.</w:t>
      </w:r>
    </w:p>
    <w:p w:rsidR="009444CA" w:rsidRPr="000E4EA2" w:rsidRDefault="009444CA" w:rsidP="00BD4BDF">
      <w:pPr>
        <w:ind w:firstLine="851"/>
        <w:jc w:val="both"/>
        <w:rPr>
          <w:spacing w:val="-12"/>
          <w:sz w:val="16"/>
          <w:szCs w:val="28"/>
          <w:lang w:val="nl-NL"/>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102"/>
        <w:gridCol w:w="3969"/>
      </w:tblGrid>
      <w:tr w:rsidR="0029236B" w:rsidRPr="00F4000D">
        <w:tc>
          <w:tcPr>
            <w:tcW w:w="5102" w:type="dxa"/>
            <w:tcBorders>
              <w:top w:val="nil"/>
              <w:left w:val="nil"/>
              <w:bottom w:val="nil"/>
              <w:right w:val="nil"/>
              <w:tl2br w:val="nil"/>
              <w:tr2bl w:val="nil"/>
            </w:tcBorders>
            <w:shd w:val="clear" w:color="auto" w:fill="auto"/>
            <w:tcMar>
              <w:top w:w="0" w:type="dxa"/>
              <w:left w:w="108" w:type="dxa"/>
              <w:bottom w:w="0" w:type="dxa"/>
              <w:right w:w="108" w:type="dxa"/>
            </w:tcMar>
          </w:tcPr>
          <w:p w:rsidR="003810C5" w:rsidRDefault="0029236B" w:rsidP="00E76217">
            <w:pPr>
              <w:rPr>
                <w:sz w:val="22"/>
                <w:szCs w:val="22"/>
                <w:shd w:val="solid" w:color="FFFFFF" w:fill="auto"/>
                <w:lang w:val="nl-NL"/>
              </w:rPr>
            </w:pPr>
            <w:r>
              <w:rPr>
                <w:shd w:val="solid" w:color="FFFFFF" w:fill="auto"/>
                <w:lang w:val="pt-PT"/>
              </w:rPr>
              <w:t> </w:t>
            </w:r>
            <w:r w:rsidRPr="000E4EA2">
              <w:rPr>
                <w:b/>
                <w:bCs/>
                <w:i/>
                <w:iCs/>
                <w:sz w:val="16"/>
                <w:lang w:val="nl-NL"/>
              </w:rPr>
              <w:t> </w:t>
            </w:r>
            <w:r w:rsidRPr="000E4EA2">
              <w:rPr>
                <w:b/>
                <w:bCs/>
                <w:i/>
                <w:iCs/>
                <w:lang w:val="nl-NL"/>
              </w:rPr>
              <w:t>Nơi nhận:</w:t>
            </w:r>
            <w:r w:rsidRPr="000E4EA2">
              <w:rPr>
                <w:b/>
                <w:bCs/>
                <w:i/>
                <w:iCs/>
                <w:lang w:val="nl-NL"/>
              </w:rPr>
              <w:br/>
            </w:r>
            <w:r w:rsidR="003810C5" w:rsidRPr="000E4EA2">
              <w:rPr>
                <w:sz w:val="22"/>
                <w:szCs w:val="22"/>
                <w:shd w:val="solid" w:color="FFFFFF" w:fill="auto"/>
                <w:lang w:val="nl-NL"/>
              </w:rPr>
              <w:t>- Như Điều 3;</w:t>
            </w:r>
          </w:p>
          <w:p w:rsidR="000E4EA2" w:rsidRPr="000E4EA2" w:rsidRDefault="000E4EA2" w:rsidP="00E76217">
            <w:pPr>
              <w:rPr>
                <w:sz w:val="22"/>
                <w:szCs w:val="22"/>
                <w:shd w:val="solid" w:color="FFFFFF" w:fill="auto"/>
                <w:lang w:val="nl-NL"/>
              </w:rPr>
            </w:pPr>
            <w:r>
              <w:rPr>
                <w:sz w:val="22"/>
                <w:szCs w:val="22"/>
                <w:shd w:val="solid" w:color="FFFFFF" w:fill="auto"/>
                <w:lang w:val="nl-NL"/>
              </w:rPr>
              <w:t>- Bộ TT&amp;TT (b/c);</w:t>
            </w:r>
          </w:p>
          <w:p w:rsidR="003810C5" w:rsidRPr="000E4EA2" w:rsidRDefault="003810C5" w:rsidP="00E76217">
            <w:pPr>
              <w:rPr>
                <w:sz w:val="22"/>
                <w:szCs w:val="22"/>
                <w:shd w:val="solid" w:color="FFFFFF" w:fill="auto"/>
                <w:lang w:val="nl-NL"/>
              </w:rPr>
            </w:pPr>
            <w:r w:rsidRPr="000E4EA2">
              <w:rPr>
                <w:sz w:val="22"/>
                <w:szCs w:val="22"/>
                <w:shd w:val="solid" w:color="FFFFFF" w:fill="auto"/>
                <w:lang w:val="nl-NL"/>
              </w:rPr>
              <w:t>- Thường trực Tỉnh ủy (b/c);</w:t>
            </w:r>
          </w:p>
          <w:p w:rsidR="00E76217" w:rsidRPr="000E4EA2" w:rsidRDefault="0029236B" w:rsidP="00E76217">
            <w:pPr>
              <w:rPr>
                <w:sz w:val="22"/>
                <w:szCs w:val="22"/>
                <w:shd w:val="solid" w:color="FFFFFF" w:fill="auto"/>
                <w:lang w:val="nl-NL"/>
              </w:rPr>
            </w:pPr>
            <w:r w:rsidRPr="000E4EA2">
              <w:rPr>
                <w:sz w:val="22"/>
                <w:szCs w:val="22"/>
                <w:shd w:val="solid" w:color="FFFFFF" w:fill="auto"/>
                <w:lang w:val="nl-NL"/>
              </w:rPr>
              <w:t xml:space="preserve">- </w:t>
            </w:r>
            <w:r w:rsidR="00195915" w:rsidRPr="000E4EA2">
              <w:rPr>
                <w:sz w:val="22"/>
                <w:szCs w:val="22"/>
                <w:shd w:val="solid" w:color="FFFFFF" w:fill="auto"/>
                <w:lang w:val="nl-NL"/>
              </w:rPr>
              <w:t>CT, các PCT</w:t>
            </w:r>
            <w:r w:rsidR="003810C5" w:rsidRPr="000E4EA2">
              <w:rPr>
                <w:sz w:val="22"/>
                <w:szCs w:val="22"/>
                <w:shd w:val="solid" w:color="FFFFFF" w:fill="auto"/>
                <w:lang w:val="nl-NL"/>
              </w:rPr>
              <w:t xml:space="preserve"> UBND tỉnh;</w:t>
            </w:r>
          </w:p>
          <w:p w:rsidR="003810C5" w:rsidRPr="000E4EA2" w:rsidRDefault="00E76217" w:rsidP="00195915">
            <w:pPr>
              <w:rPr>
                <w:sz w:val="22"/>
                <w:szCs w:val="22"/>
                <w:shd w:val="solid" w:color="FFFFFF" w:fill="auto"/>
                <w:lang w:val="nl-NL"/>
              </w:rPr>
            </w:pPr>
            <w:r w:rsidRPr="000E4EA2">
              <w:rPr>
                <w:sz w:val="22"/>
                <w:szCs w:val="22"/>
                <w:shd w:val="solid" w:color="FFFFFF" w:fill="auto"/>
                <w:lang w:val="nl-NL"/>
              </w:rPr>
              <w:t xml:space="preserve">- Ban Chỉ đạo </w:t>
            </w:r>
            <w:r w:rsidR="00195915" w:rsidRPr="000E4EA2">
              <w:rPr>
                <w:sz w:val="22"/>
                <w:szCs w:val="22"/>
                <w:shd w:val="solid" w:color="FFFFFF" w:fill="auto"/>
                <w:lang w:val="nl-NL"/>
              </w:rPr>
              <w:t>chuyển đổi số tỉnh;</w:t>
            </w:r>
          </w:p>
          <w:p w:rsidR="00EE7E07" w:rsidRPr="000E4EA2" w:rsidRDefault="00EE7E07" w:rsidP="00195915">
            <w:pPr>
              <w:rPr>
                <w:sz w:val="22"/>
                <w:szCs w:val="22"/>
                <w:shd w:val="solid" w:color="FFFFFF" w:fill="auto"/>
                <w:lang w:val="nl-NL"/>
              </w:rPr>
            </w:pPr>
            <w:r w:rsidRPr="000E4EA2">
              <w:rPr>
                <w:sz w:val="22"/>
                <w:szCs w:val="22"/>
                <w:shd w:val="solid" w:color="FFFFFF" w:fill="auto"/>
                <w:lang w:val="nl-NL"/>
              </w:rPr>
              <w:t xml:space="preserve">- Thường trực </w:t>
            </w:r>
            <w:r w:rsidR="00280FFB" w:rsidRPr="000E4EA2">
              <w:rPr>
                <w:sz w:val="22"/>
                <w:szCs w:val="22"/>
                <w:shd w:val="solid" w:color="FFFFFF" w:fill="auto"/>
                <w:lang w:val="nl-NL"/>
              </w:rPr>
              <w:t xml:space="preserve">các </w:t>
            </w:r>
            <w:r w:rsidRPr="000E4EA2">
              <w:rPr>
                <w:sz w:val="22"/>
                <w:szCs w:val="22"/>
                <w:shd w:val="solid" w:color="FFFFFF" w:fill="auto"/>
                <w:lang w:val="nl-NL"/>
              </w:rPr>
              <w:t>Huyện ủy</w:t>
            </w:r>
            <w:r w:rsidR="00280FFB" w:rsidRPr="000E4EA2">
              <w:rPr>
                <w:sz w:val="22"/>
                <w:szCs w:val="22"/>
                <w:shd w:val="solid" w:color="FFFFFF" w:fill="auto"/>
                <w:lang w:val="nl-NL"/>
              </w:rPr>
              <w:t>, Thành ủy</w:t>
            </w:r>
            <w:r w:rsidRPr="000E4EA2">
              <w:rPr>
                <w:sz w:val="22"/>
                <w:szCs w:val="22"/>
                <w:shd w:val="solid" w:color="FFFFFF" w:fill="auto"/>
                <w:lang w:val="nl-NL"/>
              </w:rPr>
              <w:t>;</w:t>
            </w:r>
          </w:p>
          <w:p w:rsidR="0029236B" w:rsidRPr="000E4EA2" w:rsidRDefault="003810C5" w:rsidP="000E4EA2">
            <w:pPr>
              <w:rPr>
                <w:lang w:val="nl-NL"/>
              </w:rPr>
            </w:pPr>
            <w:r w:rsidRPr="000E4EA2">
              <w:rPr>
                <w:sz w:val="22"/>
                <w:szCs w:val="22"/>
                <w:shd w:val="solid" w:color="FFFFFF" w:fill="auto"/>
                <w:lang w:val="nl-NL"/>
              </w:rPr>
              <w:t>- Các PCVP UBND tỉnh;</w:t>
            </w:r>
            <w:r w:rsidR="0029236B" w:rsidRPr="000E4EA2">
              <w:rPr>
                <w:sz w:val="22"/>
                <w:szCs w:val="22"/>
                <w:shd w:val="solid" w:color="FFFFFF" w:fill="auto"/>
                <w:lang w:val="nl-NL"/>
              </w:rPr>
              <w:br/>
              <w:t>- Cổng thông tin điệ</w:t>
            </w:r>
            <w:r w:rsidR="00A9616C" w:rsidRPr="000E4EA2">
              <w:rPr>
                <w:sz w:val="22"/>
                <w:szCs w:val="22"/>
                <w:shd w:val="solid" w:color="FFFFFF" w:fill="auto"/>
                <w:lang w:val="nl-NL"/>
              </w:rPr>
              <w:t>n tử tỉnh</w:t>
            </w:r>
            <w:r w:rsidR="0029236B" w:rsidRPr="000E4EA2">
              <w:rPr>
                <w:sz w:val="22"/>
                <w:szCs w:val="22"/>
                <w:shd w:val="solid" w:color="FFFFFF" w:fill="auto"/>
                <w:lang w:val="nl-NL"/>
              </w:rPr>
              <w:t>;</w:t>
            </w:r>
            <w:r w:rsidR="0029236B" w:rsidRPr="000E4EA2">
              <w:rPr>
                <w:sz w:val="22"/>
                <w:szCs w:val="22"/>
                <w:lang w:val="nl-NL"/>
              </w:rPr>
              <w:br/>
            </w:r>
            <w:r w:rsidR="00B71479" w:rsidRPr="000E4EA2">
              <w:rPr>
                <w:sz w:val="22"/>
                <w:szCs w:val="22"/>
                <w:shd w:val="solid" w:color="FFFFFF" w:fill="auto"/>
                <w:lang w:val="nl-NL"/>
              </w:rPr>
              <w:t>- Lưu: VT,</w:t>
            </w:r>
            <w:r w:rsidR="000E4EA2">
              <w:rPr>
                <w:sz w:val="22"/>
                <w:szCs w:val="22"/>
                <w:shd w:val="solid" w:color="FFFFFF" w:fill="auto"/>
                <w:lang w:val="nl-NL"/>
              </w:rPr>
              <w:t xml:space="preserve"> ...</w:t>
            </w:r>
          </w:p>
        </w:tc>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1C08DE" w:rsidRPr="000E4EA2" w:rsidRDefault="0029236B" w:rsidP="008B65C1">
            <w:pPr>
              <w:jc w:val="center"/>
              <w:rPr>
                <w:b/>
                <w:bCs/>
                <w:lang w:val="nl-NL"/>
              </w:rPr>
            </w:pPr>
            <w:r w:rsidRPr="000E4EA2">
              <w:rPr>
                <w:b/>
                <w:bCs/>
                <w:sz w:val="28"/>
                <w:szCs w:val="28"/>
                <w:lang w:val="nl-NL"/>
              </w:rPr>
              <w:t>CHỦ TỊCH</w:t>
            </w:r>
            <w:r w:rsidRPr="000E4EA2">
              <w:rPr>
                <w:b/>
                <w:bCs/>
                <w:lang w:val="nl-NL"/>
              </w:rPr>
              <w:br/>
            </w:r>
            <w:r w:rsidRPr="000E4EA2">
              <w:rPr>
                <w:b/>
                <w:bCs/>
                <w:lang w:val="nl-NL"/>
              </w:rPr>
              <w:br/>
            </w:r>
            <w:r w:rsidRPr="000E4EA2">
              <w:rPr>
                <w:b/>
                <w:bCs/>
                <w:lang w:val="nl-NL"/>
              </w:rPr>
              <w:br/>
            </w:r>
          </w:p>
          <w:p w:rsidR="00391C5E" w:rsidRPr="000E4EA2" w:rsidRDefault="00391C5E" w:rsidP="008B65C1">
            <w:pPr>
              <w:jc w:val="center"/>
              <w:rPr>
                <w:b/>
                <w:bCs/>
                <w:lang w:val="nl-NL"/>
              </w:rPr>
            </w:pPr>
          </w:p>
          <w:p w:rsidR="001C08DE" w:rsidRPr="000E4EA2" w:rsidRDefault="001C08DE" w:rsidP="008B65C1">
            <w:pPr>
              <w:jc w:val="center"/>
              <w:rPr>
                <w:b/>
                <w:bCs/>
                <w:lang w:val="nl-NL"/>
              </w:rPr>
            </w:pPr>
          </w:p>
          <w:p w:rsidR="0029236B" w:rsidRPr="000E4EA2" w:rsidRDefault="0029236B" w:rsidP="00195915">
            <w:pPr>
              <w:jc w:val="center"/>
              <w:rPr>
                <w:lang w:val="nl-NL"/>
              </w:rPr>
            </w:pPr>
            <w:r w:rsidRPr="000E4EA2">
              <w:rPr>
                <w:b/>
                <w:bCs/>
                <w:lang w:val="nl-NL"/>
              </w:rPr>
              <w:br/>
            </w:r>
            <w:r w:rsidR="008B65C1" w:rsidRPr="000E4EA2">
              <w:rPr>
                <w:b/>
                <w:bCs/>
                <w:sz w:val="28"/>
                <w:szCs w:val="28"/>
                <w:lang w:val="nl-NL"/>
              </w:rPr>
              <w:t>Hồ Văn Mười</w:t>
            </w:r>
          </w:p>
        </w:tc>
      </w:tr>
    </w:tbl>
    <w:p w:rsidR="004C155A" w:rsidRPr="000E4EA2" w:rsidRDefault="004C155A" w:rsidP="009E5CE4">
      <w:pPr>
        <w:jc w:val="center"/>
        <w:rPr>
          <w:b/>
          <w:bCs/>
          <w:sz w:val="28"/>
          <w:szCs w:val="28"/>
          <w:lang w:val="nl-NL"/>
        </w:rPr>
      </w:pPr>
      <w:bookmarkStart w:id="2" w:name="loai_2"/>
      <w:bookmarkEnd w:id="2"/>
    </w:p>
    <w:p w:rsidR="00CE2591" w:rsidRPr="000E4EA2" w:rsidRDefault="00CE2591" w:rsidP="009E5CE4">
      <w:pPr>
        <w:jc w:val="center"/>
        <w:rPr>
          <w:b/>
          <w:bCs/>
          <w:sz w:val="28"/>
          <w:szCs w:val="28"/>
          <w:lang w:val="nl-NL"/>
        </w:rPr>
      </w:pPr>
    </w:p>
    <w:p w:rsidR="00CE2591" w:rsidRPr="000E4EA2" w:rsidRDefault="00CE2591" w:rsidP="009E5CE4">
      <w:pPr>
        <w:jc w:val="center"/>
        <w:rPr>
          <w:b/>
          <w:bCs/>
          <w:sz w:val="28"/>
          <w:szCs w:val="28"/>
          <w:lang w:val="nl-NL"/>
        </w:rPr>
      </w:pPr>
    </w:p>
    <w:p w:rsidR="00CE2591" w:rsidRPr="000E4EA2" w:rsidRDefault="00CE2591" w:rsidP="009E5CE4">
      <w:pPr>
        <w:jc w:val="center"/>
        <w:rPr>
          <w:b/>
          <w:bCs/>
          <w:sz w:val="28"/>
          <w:szCs w:val="28"/>
          <w:lang w:val="nl-NL"/>
        </w:rPr>
      </w:pPr>
    </w:p>
    <w:p w:rsidR="00CE2591" w:rsidRPr="000E4EA2" w:rsidRDefault="00CE2591" w:rsidP="009E5CE4">
      <w:pPr>
        <w:jc w:val="center"/>
        <w:rPr>
          <w:b/>
          <w:bCs/>
          <w:sz w:val="28"/>
          <w:szCs w:val="28"/>
          <w:lang w:val="nl-NL"/>
        </w:rPr>
      </w:pPr>
    </w:p>
    <w:p w:rsidR="00CE2591" w:rsidRPr="000E4EA2" w:rsidRDefault="00CE2591" w:rsidP="009E5CE4">
      <w:pPr>
        <w:jc w:val="center"/>
        <w:rPr>
          <w:b/>
          <w:bCs/>
          <w:sz w:val="28"/>
          <w:szCs w:val="28"/>
          <w:lang w:val="nl-NL"/>
        </w:rPr>
      </w:pPr>
    </w:p>
    <w:p w:rsidR="00CE2591" w:rsidRPr="000E4EA2" w:rsidRDefault="00CE2591" w:rsidP="009E5CE4">
      <w:pPr>
        <w:jc w:val="center"/>
        <w:rPr>
          <w:b/>
          <w:bCs/>
          <w:sz w:val="28"/>
          <w:szCs w:val="28"/>
          <w:lang w:val="nl-NL"/>
        </w:rPr>
      </w:pPr>
    </w:p>
    <w:p w:rsidR="00CE2591" w:rsidRPr="000E4EA2" w:rsidRDefault="00CE2591" w:rsidP="009E5CE4">
      <w:pPr>
        <w:jc w:val="center"/>
        <w:rPr>
          <w:b/>
          <w:bCs/>
          <w:sz w:val="28"/>
          <w:szCs w:val="28"/>
          <w:lang w:val="nl-NL"/>
        </w:rPr>
      </w:pPr>
    </w:p>
    <w:p w:rsidR="00CE2591" w:rsidRPr="000E4EA2" w:rsidRDefault="00CE2591" w:rsidP="009E5CE4">
      <w:pPr>
        <w:jc w:val="center"/>
        <w:rPr>
          <w:b/>
          <w:bCs/>
          <w:sz w:val="28"/>
          <w:szCs w:val="28"/>
          <w:lang w:val="nl-NL"/>
        </w:rPr>
      </w:pPr>
    </w:p>
    <w:p w:rsidR="00CE2591" w:rsidRPr="000E4EA2" w:rsidRDefault="00CE2591" w:rsidP="009E5CE4">
      <w:pPr>
        <w:jc w:val="center"/>
        <w:rPr>
          <w:b/>
          <w:bCs/>
          <w:sz w:val="28"/>
          <w:szCs w:val="28"/>
          <w:lang w:val="nl-NL"/>
        </w:rPr>
      </w:pPr>
    </w:p>
    <w:p w:rsidR="00CE2591" w:rsidRPr="000E4EA2" w:rsidRDefault="00CE2591" w:rsidP="009E5CE4">
      <w:pPr>
        <w:jc w:val="center"/>
        <w:rPr>
          <w:b/>
          <w:bCs/>
          <w:sz w:val="28"/>
          <w:szCs w:val="28"/>
          <w:lang w:val="nl-NL"/>
        </w:rPr>
      </w:pPr>
    </w:p>
    <w:p w:rsidR="00ED51C6" w:rsidRPr="000E4EA2" w:rsidRDefault="00ED51C6" w:rsidP="009E5CE4">
      <w:pPr>
        <w:jc w:val="center"/>
        <w:rPr>
          <w:b/>
          <w:bCs/>
          <w:sz w:val="28"/>
          <w:szCs w:val="28"/>
          <w:lang w:val="nl-NL"/>
        </w:rPr>
      </w:pPr>
    </w:p>
    <w:p w:rsidR="00ED51C6" w:rsidRPr="000E4EA2" w:rsidRDefault="00ED51C6" w:rsidP="009E5CE4">
      <w:pPr>
        <w:jc w:val="center"/>
        <w:rPr>
          <w:b/>
          <w:bCs/>
          <w:sz w:val="28"/>
          <w:szCs w:val="28"/>
          <w:lang w:val="nl-NL"/>
        </w:rPr>
      </w:pPr>
    </w:p>
    <w:p w:rsidR="00ED51C6" w:rsidRPr="000E4EA2" w:rsidRDefault="00ED51C6" w:rsidP="009E5CE4">
      <w:pPr>
        <w:jc w:val="center"/>
        <w:rPr>
          <w:b/>
          <w:bCs/>
          <w:sz w:val="28"/>
          <w:szCs w:val="28"/>
          <w:lang w:val="nl-NL"/>
        </w:rPr>
      </w:pPr>
    </w:p>
    <w:p w:rsidR="00ED51C6" w:rsidRPr="000E4EA2" w:rsidRDefault="00ED51C6" w:rsidP="009E5CE4">
      <w:pPr>
        <w:jc w:val="center"/>
        <w:rPr>
          <w:b/>
          <w:bCs/>
          <w:sz w:val="28"/>
          <w:szCs w:val="28"/>
          <w:lang w:val="nl-NL"/>
        </w:rPr>
      </w:pPr>
    </w:p>
    <w:p w:rsidR="00CE2591" w:rsidRPr="000E4EA2" w:rsidRDefault="00CE2591" w:rsidP="009E5CE4">
      <w:pPr>
        <w:jc w:val="center"/>
        <w:rPr>
          <w:b/>
          <w:bCs/>
          <w:sz w:val="28"/>
          <w:szCs w:val="28"/>
          <w:lang w:val="nl-NL"/>
        </w:rPr>
      </w:pPr>
    </w:p>
    <w:p w:rsidR="00ED51C6" w:rsidRPr="000E4EA2" w:rsidRDefault="00ED51C6" w:rsidP="009E5CE4">
      <w:pPr>
        <w:jc w:val="center"/>
        <w:rPr>
          <w:b/>
          <w:bCs/>
          <w:sz w:val="28"/>
          <w:szCs w:val="28"/>
          <w:lang w:val="nl-NL"/>
        </w:rPr>
        <w:sectPr w:rsidR="00ED51C6" w:rsidRPr="000E4EA2" w:rsidSect="00292B86">
          <w:headerReference w:type="default" r:id="rId9"/>
          <w:pgSz w:w="11907" w:h="16840" w:code="9"/>
          <w:pgMar w:top="1134" w:right="1134" w:bottom="1134" w:left="1701" w:header="720" w:footer="720" w:gutter="0"/>
          <w:cols w:space="720"/>
          <w:titlePg/>
          <w:docGrid w:linePitch="326"/>
        </w:sectPr>
      </w:pPr>
    </w:p>
    <w:p w:rsidR="005D159B" w:rsidRPr="000E4EA2" w:rsidRDefault="005D159B" w:rsidP="009E5CE4">
      <w:pPr>
        <w:jc w:val="center"/>
        <w:rPr>
          <w:b/>
          <w:bCs/>
          <w:sz w:val="28"/>
          <w:szCs w:val="28"/>
          <w:lang w:val="nl-NL"/>
        </w:rPr>
      </w:pPr>
    </w:p>
    <w:tbl>
      <w:tblPr>
        <w:tblW w:w="10652" w:type="dxa"/>
        <w:tblInd w:w="-1026" w:type="dxa"/>
        <w:tblBorders>
          <w:top w:val="nil"/>
          <w:bottom w:val="nil"/>
          <w:insideH w:val="nil"/>
          <w:insideV w:val="nil"/>
        </w:tblBorders>
        <w:tblCellMar>
          <w:left w:w="0" w:type="dxa"/>
          <w:right w:w="0" w:type="dxa"/>
        </w:tblCellMar>
        <w:tblLook w:val="04A0" w:firstRow="1" w:lastRow="0" w:firstColumn="1" w:lastColumn="0" w:noHBand="0" w:noVBand="1"/>
      </w:tblPr>
      <w:tblGrid>
        <w:gridCol w:w="4820"/>
        <w:gridCol w:w="5832"/>
      </w:tblGrid>
      <w:tr w:rsidR="005D159B" w:rsidRPr="00F4000D" w:rsidTr="00766353">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5D159B" w:rsidRPr="000E4EA2" w:rsidRDefault="005D159B" w:rsidP="00766353">
            <w:pPr>
              <w:jc w:val="center"/>
              <w:rPr>
                <w:lang w:val="nl-NL"/>
              </w:rPr>
            </w:pPr>
            <w:r w:rsidRPr="00F85976">
              <w:rPr>
                <w:b/>
                <w:bCs/>
                <w:noProof/>
                <w:sz w:val="26"/>
                <w:szCs w:val="26"/>
              </w:rPr>
              <mc:AlternateContent>
                <mc:Choice Requires="wps">
                  <w:drawing>
                    <wp:anchor distT="0" distB="0" distL="114300" distR="114300" simplePos="0" relativeHeight="251663360" behindDoc="0" locked="0" layoutInCell="1" allowOverlap="1" wp14:anchorId="51B92DEA" wp14:editId="48235BF9">
                      <wp:simplePos x="0" y="0"/>
                      <wp:positionH relativeFrom="column">
                        <wp:posOffset>1162050</wp:posOffset>
                      </wp:positionH>
                      <wp:positionV relativeFrom="paragraph">
                        <wp:posOffset>441902</wp:posOffset>
                      </wp:positionV>
                      <wp:extent cx="552450" cy="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2CE774" id="AutoShape 3" o:spid="_x0000_s1026" type="#_x0000_t32" style="position:absolute;margin-left:91.5pt;margin-top:34.8pt;width:4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5HQIAADo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"/>
                  </w:pict>
                </mc:Fallback>
              </mc:AlternateContent>
            </w:r>
            <w:r w:rsidRPr="000E4EA2">
              <w:rPr>
                <w:b/>
                <w:bCs/>
                <w:sz w:val="26"/>
                <w:szCs w:val="26"/>
                <w:lang w:val="nl-NL"/>
              </w:rPr>
              <w:t>ỦY BAN NHÂN DÂN</w:t>
            </w:r>
            <w:r w:rsidRPr="000E4EA2">
              <w:rPr>
                <w:b/>
                <w:bCs/>
                <w:lang w:val="nl-NL"/>
              </w:rPr>
              <w:br/>
            </w:r>
            <w:r w:rsidRPr="000E4EA2">
              <w:rPr>
                <w:b/>
                <w:bCs/>
                <w:sz w:val="26"/>
                <w:szCs w:val="26"/>
                <w:lang w:val="nl-NL"/>
              </w:rPr>
              <w:t>TỈNH ĐẮK NÔNG</w:t>
            </w:r>
            <w:r w:rsidRPr="000E4EA2">
              <w:rPr>
                <w:b/>
                <w:bCs/>
                <w:lang w:val="nl-NL"/>
              </w:rPr>
              <w:br/>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5D159B" w:rsidRPr="000E4EA2" w:rsidRDefault="005D159B" w:rsidP="00766353">
            <w:pPr>
              <w:jc w:val="center"/>
              <w:rPr>
                <w:sz w:val="26"/>
                <w:szCs w:val="26"/>
                <w:lang w:val="nl-NL"/>
              </w:rPr>
            </w:pPr>
            <w:r w:rsidRPr="00F85976">
              <w:rPr>
                <w:b/>
                <w:bCs/>
                <w:noProof/>
                <w:sz w:val="26"/>
                <w:szCs w:val="26"/>
              </w:rPr>
              <mc:AlternateContent>
                <mc:Choice Requires="wps">
                  <w:drawing>
                    <wp:anchor distT="0" distB="0" distL="114300" distR="114300" simplePos="0" relativeHeight="251662336" behindDoc="0" locked="0" layoutInCell="1" allowOverlap="1" wp14:anchorId="0F8C43DD" wp14:editId="1314380D">
                      <wp:simplePos x="0" y="0"/>
                      <wp:positionH relativeFrom="column">
                        <wp:posOffset>779145</wp:posOffset>
                      </wp:positionH>
                      <wp:positionV relativeFrom="paragraph">
                        <wp:posOffset>426027</wp:posOffset>
                      </wp:positionV>
                      <wp:extent cx="2000250" cy="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A9FAAF" id="AutoShape 2" o:spid="_x0000_s1026" type="#_x0000_t32" style="position:absolute;margin-left:61.35pt;margin-top:33.55pt;width:1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YrHQ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"/>
                  </w:pict>
                </mc:Fallback>
              </mc:AlternateContent>
            </w:r>
            <w:r w:rsidRPr="000E4EA2">
              <w:rPr>
                <w:b/>
                <w:bCs/>
                <w:sz w:val="26"/>
                <w:szCs w:val="26"/>
                <w:lang w:val="nl-NL"/>
              </w:rPr>
              <w:t>CỘNG HÒA XÃ HỘI CHỦ NGHĨA VIỆT NAM</w:t>
            </w:r>
            <w:r w:rsidRPr="000E4EA2">
              <w:rPr>
                <w:b/>
                <w:bCs/>
                <w:sz w:val="26"/>
                <w:szCs w:val="26"/>
                <w:lang w:val="nl-NL"/>
              </w:rPr>
              <w:br/>
            </w:r>
            <w:r w:rsidRPr="000E4EA2">
              <w:rPr>
                <w:b/>
                <w:bCs/>
                <w:sz w:val="28"/>
                <w:szCs w:val="28"/>
                <w:lang w:val="nl-NL"/>
              </w:rPr>
              <w:t>Độc lập - Tự do - Hạnh phúc</w:t>
            </w:r>
            <w:r w:rsidRPr="000E4EA2">
              <w:rPr>
                <w:b/>
                <w:bCs/>
                <w:sz w:val="26"/>
                <w:szCs w:val="26"/>
                <w:lang w:val="nl-NL"/>
              </w:rPr>
              <w:t xml:space="preserve"> </w:t>
            </w:r>
            <w:r w:rsidRPr="000E4EA2">
              <w:rPr>
                <w:b/>
                <w:bCs/>
                <w:sz w:val="26"/>
                <w:szCs w:val="26"/>
                <w:lang w:val="nl-NL"/>
              </w:rPr>
              <w:br/>
            </w:r>
          </w:p>
        </w:tc>
      </w:tr>
      <w:tr w:rsidR="005D159B" w:rsidRPr="00F4000D" w:rsidTr="00766353">
        <w:tblPrEx>
          <w:tblBorders>
            <w:top w:val="none" w:sz="0" w:space="0" w:color="auto"/>
            <w:bottom w:val="none" w:sz="0" w:space="0" w:color="auto"/>
            <w:insideH w:val="none" w:sz="0" w:space="0" w:color="auto"/>
            <w:insideV w:val="none" w:sz="0" w:space="0" w:color="auto"/>
          </w:tblBorders>
        </w:tblPrEx>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5D159B" w:rsidRPr="000E4EA2" w:rsidRDefault="005D159B" w:rsidP="00766353">
            <w:pPr>
              <w:jc w:val="center"/>
              <w:rPr>
                <w:sz w:val="26"/>
                <w:szCs w:val="26"/>
                <w:lang w:val="nl-NL"/>
              </w:rPr>
            </w:pP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5D159B" w:rsidRPr="000E4EA2" w:rsidRDefault="005D159B" w:rsidP="00766353">
            <w:pPr>
              <w:jc w:val="center"/>
              <w:rPr>
                <w:sz w:val="28"/>
                <w:szCs w:val="28"/>
                <w:lang w:val="nl-NL"/>
              </w:rPr>
            </w:pPr>
          </w:p>
        </w:tc>
      </w:tr>
    </w:tbl>
    <w:p w:rsidR="00F1197C" w:rsidRPr="000E4EA2" w:rsidRDefault="0068357B" w:rsidP="009E5CE4">
      <w:pPr>
        <w:jc w:val="center"/>
        <w:rPr>
          <w:b/>
          <w:bCs/>
          <w:sz w:val="28"/>
          <w:szCs w:val="28"/>
          <w:lang w:val="nl-NL"/>
        </w:rPr>
      </w:pPr>
      <w:r w:rsidRPr="000E4EA2">
        <w:rPr>
          <w:b/>
          <w:bCs/>
          <w:sz w:val="28"/>
          <w:szCs w:val="28"/>
          <w:lang w:val="nl-NL"/>
        </w:rPr>
        <w:t xml:space="preserve">BỘ CHỈ SỐ ĐÁNH GIÁ, XẾP HẠNG CHUYỂN ĐỔI SỐ </w:t>
      </w:r>
    </w:p>
    <w:p w:rsidR="00ED0220" w:rsidRPr="000E4EA2" w:rsidRDefault="0068357B" w:rsidP="009E5CE4">
      <w:pPr>
        <w:jc w:val="center"/>
        <w:rPr>
          <w:b/>
          <w:bCs/>
          <w:sz w:val="28"/>
          <w:szCs w:val="28"/>
          <w:lang w:val="nl-NL"/>
        </w:rPr>
      </w:pPr>
      <w:r w:rsidRPr="000E4EA2">
        <w:rPr>
          <w:b/>
          <w:bCs/>
          <w:sz w:val="28"/>
          <w:szCs w:val="28"/>
          <w:lang w:val="nl-NL"/>
        </w:rPr>
        <w:t>TRONG CÁC CƠ QUAN NHÀ NƯỚC TỈNH ĐẮK NÔNG</w:t>
      </w:r>
    </w:p>
    <w:p w:rsidR="00391C5E" w:rsidRPr="000E4EA2" w:rsidRDefault="0068357B" w:rsidP="009E5CE4">
      <w:pPr>
        <w:jc w:val="center"/>
        <w:rPr>
          <w:bCs/>
          <w:i/>
          <w:sz w:val="26"/>
          <w:szCs w:val="26"/>
          <w:lang w:val="nl-NL"/>
        </w:rPr>
      </w:pPr>
      <w:r w:rsidRPr="000E4EA2">
        <w:rPr>
          <w:bCs/>
          <w:i/>
          <w:sz w:val="26"/>
          <w:szCs w:val="26"/>
          <w:lang w:val="nl-NL"/>
        </w:rPr>
        <w:t>(</w:t>
      </w:r>
      <w:r w:rsidR="00391C5E" w:rsidRPr="000E4EA2">
        <w:rPr>
          <w:bCs/>
          <w:i/>
          <w:sz w:val="26"/>
          <w:szCs w:val="26"/>
          <w:lang w:val="nl-NL"/>
        </w:rPr>
        <w:t>K</w:t>
      </w:r>
      <w:r w:rsidRPr="000E4EA2">
        <w:rPr>
          <w:bCs/>
          <w:i/>
          <w:sz w:val="26"/>
          <w:szCs w:val="26"/>
          <w:lang w:val="nl-NL"/>
        </w:rPr>
        <w:t>èm theo Quyết định số         /QĐ-UBND ngày      /</w:t>
      </w:r>
      <w:r w:rsidR="00C6364F">
        <w:rPr>
          <w:bCs/>
          <w:i/>
          <w:sz w:val="26"/>
          <w:szCs w:val="26"/>
          <w:lang w:val="nl-NL"/>
        </w:rPr>
        <w:t xml:space="preserve">    /</w:t>
      </w:r>
      <w:r w:rsidRPr="000E4EA2">
        <w:rPr>
          <w:bCs/>
          <w:i/>
          <w:sz w:val="26"/>
          <w:szCs w:val="26"/>
          <w:lang w:val="nl-NL"/>
        </w:rPr>
        <w:t>2022</w:t>
      </w:r>
    </w:p>
    <w:p w:rsidR="0068357B" w:rsidRPr="000E4EA2" w:rsidRDefault="0068357B" w:rsidP="009E5CE4">
      <w:pPr>
        <w:jc w:val="center"/>
        <w:rPr>
          <w:bCs/>
          <w:i/>
          <w:sz w:val="26"/>
          <w:szCs w:val="26"/>
          <w:lang w:val="nl-NL"/>
        </w:rPr>
      </w:pPr>
      <w:r w:rsidRPr="000E4EA2">
        <w:rPr>
          <w:bCs/>
          <w:i/>
          <w:sz w:val="26"/>
          <w:szCs w:val="26"/>
          <w:lang w:val="nl-NL"/>
        </w:rPr>
        <w:t xml:space="preserve"> của Chủ tịch UBND tỉnh</w:t>
      </w:r>
      <w:r w:rsidR="00391C5E" w:rsidRPr="000E4EA2">
        <w:rPr>
          <w:bCs/>
          <w:i/>
          <w:sz w:val="26"/>
          <w:szCs w:val="26"/>
          <w:lang w:val="nl-NL"/>
        </w:rPr>
        <w:t xml:space="preserve"> Đắk Nông</w:t>
      </w:r>
      <w:r w:rsidRPr="000E4EA2">
        <w:rPr>
          <w:bCs/>
          <w:i/>
          <w:sz w:val="26"/>
          <w:szCs w:val="26"/>
          <w:lang w:val="nl-NL"/>
        </w:rPr>
        <w:t>)</w:t>
      </w:r>
    </w:p>
    <w:p w:rsidR="0068357B" w:rsidRPr="000E4EA2" w:rsidRDefault="0068357B" w:rsidP="009E5CE4">
      <w:pPr>
        <w:jc w:val="center"/>
        <w:rPr>
          <w:b/>
          <w:bCs/>
          <w:sz w:val="28"/>
          <w:szCs w:val="28"/>
          <w:lang w:val="nl-NL"/>
        </w:rPr>
      </w:pPr>
    </w:p>
    <w:p w:rsidR="0068357B" w:rsidRPr="000E4EA2" w:rsidRDefault="0068357B" w:rsidP="009E5CE4">
      <w:pPr>
        <w:jc w:val="center"/>
        <w:rPr>
          <w:b/>
          <w:bCs/>
          <w:sz w:val="28"/>
          <w:szCs w:val="28"/>
          <w:lang w:val="nl-NL"/>
        </w:rPr>
      </w:pPr>
    </w:p>
    <w:p w:rsidR="00A91F3A" w:rsidRDefault="00A91F3A" w:rsidP="00CE78FC">
      <w:pPr>
        <w:shd w:val="clear" w:color="auto" w:fill="FFFFFF"/>
        <w:spacing w:before="120" w:after="120"/>
        <w:jc w:val="center"/>
        <w:rPr>
          <w:b/>
          <w:bCs/>
          <w:color w:val="000000" w:themeColor="text1"/>
          <w:sz w:val="28"/>
          <w:szCs w:val="28"/>
        </w:rPr>
      </w:pPr>
      <w:r>
        <w:rPr>
          <w:b/>
          <w:bCs/>
          <w:color w:val="000000" w:themeColor="text1"/>
          <w:sz w:val="28"/>
          <w:szCs w:val="28"/>
        </w:rPr>
        <w:t>Chương I</w:t>
      </w:r>
    </w:p>
    <w:p w:rsidR="00A91F3A" w:rsidRDefault="00A91F3A" w:rsidP="00CE78FC">
      <w:pPr>
        <w:shd w:val="clear" w:color="auto" w:fill="FFFFFF"/>
        <w:spacing w:before="120" w:after="120"/>
        <w:jc w:val="center"/>
        <w:rPr>
          <w:b/>
          <w:bCs/>
          <w:color w:val="000000" w:themeColor="text1"/>
          <w:sz w:val="28"/>
          <w:szCs w:val="28"/>
        </w:rPr>
      </w:pPr>
      <w:r>
        <w:rPr>
          <w:b/>
          <w:bCs/>
          <w:color w:val="000000" w:themeColor="text1"/>
          <w:sz w:val="28"/>
          <w:szCs w:val="28"/>
        </w:rPr>
        <w:t>NHỮNG QUY ĐỊNH CHUNG</w:t>
      </w:r>
    </w:p>
    <w:p w:rsidR="00A91F3A" w:rsidRPr="00950590" w:rsidRDefault="00A91F3A" w:rsidP="00950590">
      <w:pPr>
        <w:shd w:val="clear" w:color="auto" w:fill="FFFFFF"/>
        <w:spacing w:before="120" w:after="120"/>
        <w:ind w:firstLine="720"/>
        <w:jc w:val="both"/>
        <w:rPr>
          <w:b/>
          <w:bCs/>
          <w:color w:val="000000" w:themeColor="text1"/>
          <w:sz w:val="28"/>
          <w:szCs w:val="28"/>
        </w:rPr>
      </w:pPr>
      <w:r w:rsidRPr="00950590">
        <w:rPr>
          <w:b/>
          <w:bCs/>
          <w:color w:val="000000" w:themeColor="text1"/>
          <w:sz w:val="28"/>
          <w:szCs w:val="28"/>
        </w:rPr>
        <w:t>Điều 1. Phạm vi điều chỉnh</w:t>
      </w:r>
      <w:r w:rsidR="009148DA" w:rsidRPr="00950590">
        <w:rPr>
          <w:b/>
          <w:bCs/>
          <w:color w:val="000000" w:themeColor="text1"/>
          <w:sz w:val="28"/>
          <w:szCs w:val="28"/>
        </w:rPr>
        <w:t>, đối tượng áp dụng</w:t>
      </w:r>
    </w:p>
    <w:p w:rsidR="009148DA" w:rsidRPr="00950590" w:rsidRDefault="009148DA" w:rsidP="00950590">
      <w:pPr>
        <w:shd w:val="clear" w:color="auto" w:fill="FFFFFF"/>
        <w:spacing w:before="120" w:after="120"/>
        <w:ind w:firstLine="720"/>
        <w:jc w:val="both"/>
        <w:rPr>
          <w:bCs/>
          <w:color w:val="000000" w:themeColor="text1"/>
          <w:sz w:val="28"/>
          <w:szCs w:val="28"/>
        </w:rPr>
      </w:pPr>
      <w:r w:rsidRPr="00950590">
        <w:rPr>
          <w:bCs/>
          <w:color w:val="000000" w:themeColor="text1"/>
          <w:sz w:val="28"/>
          <w:szCs w:val="28"/>
        </w:rPr>
        <w:t>1. Phạm vi điều chỉnh</w:t>
      </w:r>
    </w:p>
    <w:p w:rsidR="00A91F3A" w:rsidRPr="00950590" w:rsidRDefault="00A91F3A" w:rsidP="00950590">
      <w:pPr>
        <w:shd w:val="clear" w:color="auto" w:fill="FFFFFF"/>
        <w:spacing w:before="120" w:after="120"/>
        <w:ind w:firstLine="720"/>
        <w:jc w:val="both"/>
        <w:rPr>
          <w:color w:val="000000" w:themeColor="text1"/>
          <w:sz w:val="28"/>
          <w:szCs w:val="28"/>
        </w:rPr>
      </w:pPr>
      <w:r w:rsidRPr="00950590">
        <w:rPr>
          <w:color w:val="000000" w:themeColor="text1"/>
          <w:sz w:val="28"/>
          <w:szCs w:val="28"/>
        </w:rPr>
        <w:t xml:space="preserve">Bộ chỉ số quy định phương pháp đánh giá, xếp hạng kết quả thực hiện chuyển đổi số của các cơ quan nhà nước trên địa bàn tỉnh </w:t>
      </w:r>
      <w:r w:rsidR="0094564E" w:rsidRPr="00950590">
        <w:rPr>
          <w:bCs/>
          <w:sz w:val="28"/>
          <w:szCs w:val="28"/>
          <w:lang w:val="nl-NL"/>
        </w:rPr>
        <w:t>Đắk Nông</w:t>
      </w:r>
      <w:r w:rsidR="0094564E" w:rsidRPr="00950590">
        <w:rPr>
          <w:color w:val="000000" w:themeColor="text1"/>
          <w:sz w:val="28"/>
          <w:szCs w:val="28"/>
        </w:rPr>
        <w:t xml:space="preserve"> (</w:t>
      </w:r>
      <w:r w:rsidRPr="00950590">
        <w:rPr>
          <w:color w:val="000000" w:themeColor="text1"/>
          <w:sz w:val="28"/>
          <w:szCs w:val="28"/>
        </w:rPr>
        <w:t xml:space="preserve">Digital Transformation Index - </w:t>
      </w:r>
      <w:r w:rsidR="0094564E" w:rsidRPr="00950590">
        <w:rPr>
          <w:color w:val="000000" w:themeColor="text1"/>
          <w:sz w:val="28"/>
          <w:szCs w:val="28"/>
        </w:rPr>
        <w:t>DTI</w:t>
      </w:r>
      <w:r w:rsidRPr="00950590">
        <w:rPr>
          <w:color w:val="000000" w:themeColor="text1"/>
          <w:sz w:val="28"/>
          <w:szCs w:val="28"/>
        </w:rPr>
        <w:t>)</w:t>
      </w:r>
      <w:r w:rsidR="0094564E" w:rsidRPr="00950590">
        <w:rPr>
          <w:color w:val="000000" w:themeColor="text1"/>
          <w:sz w:val="28"/>
          <w:szCs w:val="28"/>
        </w:rPr>
        <w:t>.</w:t>
      </w:r>
    </w:p>
    <w:p w:rsidR="00A91F3A" w:rsidRPr="00950590" w:rsidRDefault="00A91F3A" w:rsidP="00950590">
      <w:pPr>
        <w:shd w:val="clear" w:color="auto" w:fill="FFFFFF"/>
        <w:spacing w:before="120" w:after="120"/>
        <w:ind w:firstLine="720"/>
        <w:jc w:val="both"/>
        <w:rPr>
          <w:bCs/>
          <w:color w:val="000000" w:themeColor="text1"/>
          <w:sz w:val="28"/>
          <w:szCs w:val="28"/>
        </w:rPr>
      </w:pPr>
      <w:r w:rsidRPr="00950590">
        <w:rPr>
          <w:bCs/>
          <w:color w:val="000000" w:themeColor="text1"/>
          <w:sz w:val="28"/>
          <w:szCs w:val="28"/>
        </w:rPr>
        <w:t>2. Đối tượng áp dụng</w:t>
      </w:r>
    </w:p>
    <w:p w:rsidR="00CE78FC" w:rsidRPr="00950590" w:rsidRDefault="00CE78FC" w:rsidP="00950590">
      <w:pPr>
        <w:shd w:val="clear" w:color="auto" w:fill="FFFFFF"/>
        <w:spacing w:before="120" w:after="120"/>
        <w:ind w:firstLine="720"/>
        <w:jc w:val="both"/>
        <w:rPr>
          <w:color w:val="000000" w:themeColor="text1"/>
          <w:sz w:val="28"/>
          <w:szCs w:val="28"/>
        </w:rPr>
      </w:pPr>
      <w:r w:rsidRPr="00950590">
        <w:rPr>
          <w:color w:val="000000" w:themeColor="text1"/>
          <w:sz w:val="28"/>
          <w:szCs w:val="28"/>
        </w:rPr>
        <w:t xml:space="preserve">a) Quy định Bộ chỉ số áp dụng với các </w:t>
      </w:r>
      <w:r w:rsidRPr="00950590">
        <w:rPr>
          <w:rStyle w:val="fontstyle01"/>
          <w:color w:val="000000" w:themeColor="text1"/>
        </w:rPr>
        <w:t xml:space="preserve">cơ quan </w:t>
      </w:r>
      <w:r w:rsidRPr="00950590">
        <w:rPr>
          <w:color w:val="000000" w:themeColor="text1"/>
          <w:sz w:val="28"/>
          <w:szCs w:val="28"/>
          <w:lang w:val="vi-VN"/>
        </w:rPr>
        <w:t>Nhà nước</w:t>
      </w:r>
      <w:r w:rsidRPr="00950590">
        <w:rPr>
          <w:color w:val="000000" w:themeColor="text1"/>
          <w:sz w:val="28"/>
          <w:szCs w:val="28"/>
        </w:rPr>
        <w:t xml:space="preserve"> </w:t>
      </w:r>
      <w:r w:rsidRPr="00950590">
        <w:rPr>
          <w:color w:val="000000" w:themeColor="text1"/>
          <w:sz w:val="28"/>
          <w:szCs w:val="28"/>
          <w:lang w:val="vi-VN"/>
        </w:rPr>
        <w:t>trên địa bàn tỉnh</w:t>
      </w:r>
      <w:r w:rsidRPr="00950590">
        <w:rPr>
          <w:color w:val="000000" w:themeColor="text1"/>
          <w:sz w:val="28"/>
          <w:szCs w:val="28"/>
        </w:rPr>
        <w:t xml:space="preserve"> gồm:</w:t>
      </w:r>
      <w:r w:rsidRPr="00950590">
        <w:rPr>
          <w:color w:val="000000" w:themeColor="text1"/>
          <w:sz w:val="28"/>
          <w:szCs w:val="28"/>
          <w:lang w:val="vi-VN"/>
        </w:rPr>
        <w:t xml:space="preserve"> </w:t>
      </w:r>
    </w:p>
    <w:p w:rsidR="00A91F3A" w:rsidRPr="00950590" w:rsidRDefault="00CE78FC" w:rsidP="00950590">
      <w:pPr>
        <w:shd w:val="clear" w:color="auto" w:fill="FFFFFF"/>
        <w:spacing w:before="120" w:after="120"/>
        <w:ind w:firstLine="720"/>
        <w:jc w:val="both"/>
        <w:rPr>
          <w:color w:val="000000" w:themeColor="text1"/>
          <w:sz w:val="28"/>
          <w:szCs w:val="28"/>
        </w:rPr>
      </w:pPr>
      <w:r w:rsidRPr="00950590">
        <w:rPr>
          <w:color w:val="000000" w:themeColor="text1"/>
          <w:sz w:val="28"/>
          <w:szCs w:val="28"/>
        </w:rPr>
        <w:t xml:space="preserve">- </w:t>
      </w:r>
      <w:r w:rsidR="00A91F3A" w:rsidRPr="00950590">
        <w:rPr>
          <w:color w:val="000000" w:themeColor="text1"/>
          <w:sz w:val="28"/>
          <w:szCs w:val="28"/>
        </w:rPr>
        <w:t>Các Sở, ban, ngành thuộc tỉnh</w:t>
      </w:r>
      <w:r w:rsidR="00C17B68" w:rsidRPr="00950590">
        <w:rPr>
          <w:color w:val="000000" w:themeColor="text1"/>
          <w:sz w:val="28"/>
          <w:szCs w:val="28"/>
        </w:rPr>
        <w:t>, các cơ quan ngang Sở, ngành</w:t>
      </w:r>
      <w:r w:rsidR="00A91F3A" w:rsidRPr="00950590">
        <w:rPr>
          <w:color w:val="000000" w:themeColor="text1"/>
          <w:sz w:val="28"/>
          <w:szCs w:val="28"/>
        </w:rPr>
        <w:t>;</w:t>
      </w:r>
    </w:p>
    <w:p w:rsidR="00CE78FC" w:rsidRPr="00950590" w:rsidRDefault="00CE78FC" w:rsidP="00950590">
      <w:pPr>
        <w:shd w:val="clear" w:color="auto" w:fill="FFFFFF"/>
        <w:spacing w:before="120" w:after="120"/>
        <w:ind w:firstLine="720"/>
        <w:jc w:val="both"/>
        <w:rPr>
          <w:color w:val="000000" w:themeColor="text1"/>
          <w:sz w:val="28"/>
          <w:szCs w:val="28"/>
        </w:rPr>
      </w:pPr>
      <w:r w:rsidRPr="00950590">
        <w:rPr>
          <w:color w:val="000000" w:themeColor="text1"/>
          <w:sz w:val="28"/>
          <w:szCs w:val="28"/>
        </w:rPr>
        <w:t xml:space="preserve">- </w:t>
      </w:r>
      <w:r w:rsidR="00A91F3A" w:rsidRPr="00950590">
        <w:rPr>
          <w:color w:val="000000" w:themeColor="text1"/>
          <w:sz w:val="28"/>
          <w:szCs w:val="28"/>
        </w:rPr>
        <w:t xml:space="preserve">Ủy ban nhân dân các huyện, thành phố, bao gồm các cơ quan chuyên môn; </w:t>
      </w:r>
    </w:p>
    <w:p w:rsidR="00A91F3A" w:rsidRPr="00950590" w:rsidRDefault="0083224F" w:rsidP="00950590">
      <w:pPr>
        <w:shd w:val="clear" w:color="auto" w:fill="FFFFFF"/>
        <w:spacing w:before="120" w:after="120"/>
        <w:ind w:firstLine="720"/>
        <w:jc w:val="both"/>
        <w:rPr>
          <w:color w:val="000000" w:themeColor="text1"/>
          <w:sz w:val="28"/>
          <w:szCs w:val="28"/>
        </w:rPr>
      </w:pPr>
      <w:r w:rsidRPr="00950590">
        <w:rPr>
          <w:color w:val="000000" w:themeColor="text1"/>
          <w:sz w:val="28"/>
          <w:szCs w:val="28"/>
        </w:rPr>
        <w:t xml:space="preserve">- </w:t>
      </w:r>
      <w:r w:rsidR="00A91F3A" w:rsidRPr="00950590">
        <w:rPr>
          <w:color w:val="000000" w:themeColor="text1"/>
          <w:sz w:val="28"/>
          <w:szCs w:val="28"/>
        </w:rPr>
        <w:t>Ủy ban nhân dân các xã, phường, thị trấn.</w:t>
      </w:r>
    </w:p>
    <w:p w:rsidR="00A91F3A" w:rsidRPr="00950590" w:rsidRDefault="009148DA" w:rsidP="00950590">
      <w:pPr>
        <w:shd w:val="clear" w:color="auto" w:fill="FFFFFF"/>
        <w:spacing w:before="120" w:after="120"/>
        <w:ind w:firstLine="720"/>
        <w:jc w:val="both"/>
        <w:rPr>
          <w:color w:val="000000" w:themeColor="text1"/>
          <w:sz w:val="28"/>
          <w:szCs w:val="28"/>
        </w:rPr>
      </w:pPr>
      <w:r w:rsidRPr="00950590">
        <w:rPr>
          <w:color w:val="000000" w:themeColor="text1"/>
          <w:sz w:val="28"/>
          <w:szCs w:val="28"/>
        </w:rPr>
        <w:t>c)</w:t>
      </w:r>
      <w:r w:rsidR="00A91F3A" w:rsidRPr="00950590">
        <w:rPr>
          <w:color w:val="000000" w:themeColor="text1"/>
          <w:sz w:val="28"/>
          <w:szCs w:val="28"/>
        </w:rPr>
        <w:t xml:space="preserve"> Khuyến khích các cơ quan thuộc khối Đảng, Đoàn thể; cơ quan, đơn vị, doanh nghiệp khác căn cứ Bộ tiêu chí này tham gia đánh giá nhằm xếp hạng chuyển đổi số của cơ quan mình để thấy được điểm mạnh cần phát huy, những điểm yếu cần khắc phục.</w:t>
      </w:r>
    </w:p>
    <w:p w:rsidR="00CE2591" w:rsidRPr="00950590" w:rsidRDefault="00E33234" w:rsidP="00950590">
      <w:pPr>
        <w:spacing w:before="120" w:after="120"/>
        <w:ind w:firstLine="720"/>
        <w:jc w:val="both"/>
        <w:rPr>
          <w:b/>
          <w:sz w:val="28"/>
          <w:szCs w:val="28"/>
        </w:rPr>
      </w:pPr>
      <w:r w:rsidRPr="00950590">
        <w:rPr>
          <w:b/>
          <w:sz w:val="28"/>
          <w:szCs w:val="28"/>
        </w:rPr>
        <w:t xml:space="preserve">Điều </w:t>
      </w:r>
      <w:r w:rsidR="00DA320A" w:rsidRPr="00950590">
        <w:rPr>
          <w:b/>
          <w:sz w:val="28"/>
          <w:szCs w:val="28"/>
        </w:rPr>
        <w:t>2</w:t>
      </w:r>
      <w:r w:rsidRPr="00950590">
        <w:rPr>
          <w:b/>
          <w:sz w:val="28"/>
          <w:szCs w:val="28"/>
        </w:rPr>
        <w:t xml:space="preserve">. </w:t>
      </w:r>
      <w:r w:rsidR="00CE2591" w:rsidRPr="00950590">
        <w:rPr>
          <w:b/>
          <w:sz w:val="28"/>
          <w:szCs w:val="28"/>
        </w:rPr>
        <w:t>Mục</w:t>
      </w:r>
      <w:r w:rsidR="00CE2591" w:rsidRPr="00950590">
        <w:rPr>
          <w:b/>
          <w:spacing w:val="-2"/>
          <w:sz w:val="28"/>
          <w:szCs w:val="28"/>
        </w:rPr>
        <w:t xml:space="preserve"> </w:t>
      </w:r>
      <w:r w:rsidR="00CE2591" w:rsidRPr="00950590">
        <w:rPr>
          <w:b/>
          <w:sz w:val="28"/>
          <w:szCs w:val="28"/>
        </w:rPr>
        <w:t>đích</w:t>
      </w:r>
      <w:r w:rsidR="00DA320A" w:rsidRPr="00950590">
        <w:rPr>
          <w:b/>
          <w:sz w:val="28"/>
          <w:szCs w:val="28"/>
        </w:rPr>
        <w:t>, yêu cầu</w:t>
      </w:r>
    </w:p>
    <w:p w:rsidR="00DA320A" w:rsidRPr="00950590" w:rsidRDefault="00DA320A" w:rsidP="00950590">
      <w:pPr>
        <w:spacing w:before="120" w:after="120"/>
        <w:ind w:firstLine="720"/>
        <w:jc w:val="both"/>
        <w:rPr>
          <w:sz w:val="28"/>
          <w:szCs w:val="28"/>
        </w:rPr>
      </w:pPr>
      <w:r w:rsidRPr="00950590">
        <w:rPr>
          <w:sz w:val="28"/>
          <w:szCs w:val="28"/>
        </w:rPr>
        <w:t>1. Mục đích</w:t>
      </w:r>
    </w:p>
    <w:p w:rsidR="00E33234" w:rsidRPr="00950590" w:rsidRDefault="00E33234" w:rsidP="00950590">
      <w:pPr>
        <w:shd w:val="clear" w:color="auto" w:fill="FFFFFF"/>
        <w:spacing w:before="120" w:after="120"/>
        <w:ind w:firstLine="720"/>
        <w:jc w:val="both"/>
        <w:rPr>
          <w:color w:val="000000" w:themeColor="text1"/>
          <w:sz w:val="28"/>
          <w:szCs w:val="28"/>
          <w:lang w:val="en-GB"/>
        </w:rPr>
      </w:pPr>
      <w:r w:rsidRPr="00950590">
        <w:rPr>
          <w:color w:val="000000" w:themeColor="text1"/>
          <w:sz w:val="28"/>
          <w:szCs w:val="28"/>
        </w:rPr>
        <w:t>a)</w:t>
      </w:r>
      <w:r w:rsidRPr="00950590">
        <w:rPr>
          <w:color w:val="000000" w:themeColor="text1"/>
          <w:sz w:val="28"/>
          <w:szCs w:val="28"/>
          <w:lang w:val="vi-VN"/>
        </w:rPr>
        <w:t xml:space="preserve"> Để đánh giá, xếp hạng </w:t>
      </w:r>
      <w:r w:rsidRPr="00950590">
        <w:rPr>
          <w:rStyle w:val="fontstyle01"/>
          <w:color w:val="000000" w:themeColor="text1"/>
        </w:rPr>
        <w:t xml:space="preserve">các cơ quan </w:t>
      </w:r>
      <w:r w:rsidRPr="00950590">
        <w:rPr>
          <w:color w:val="000000" w:themeColor="text1"/>
          <w:sz w:val="28"/>
          <w:szCs w:val="28"/>
          <w:lang w:val="vi-VN"/>
        </w:rPr>
        <w:t>Nhà nước</w:t>
      </w:r>
      <w:r w:rsidRPr="00950590">
        <w:rPr>
          <w:color w:val="000000" w:themeColor="text1"/>
          <w:sz w:val="28"/>
          <w:szCs w:val="28"/>
        </w:rPr>
        <w:t xml:space="preserve"> </w:t>
      </w:r>
      <w:r w:rsidRPr="00950590">
        <w:rPr>
          <w:color w:val="000000" w:themeColor="text1"/>
          <w:sz w:val="28"/>
          <w:szCs w:val="28"/>
          <w:lang w:val="vi-VN"/>
        </w:rPr>
        <w:t>trên địa bàn tỉnh (sau đây viết tắt là cơ quan, đơn vị</w:t>
      </w:r>
      <w:r w:rsidR="00AA5A5A" w:rsidRPr="00950590">
        <w:rPr>
          <w:color w:val="000000" w:themeColor="text1"/>
          <w:sz w:val="28"/>
          <w:szCs w:val="28"/>
        </w:rPr>
        <w:t>)</w:t>
      </w:r>
      <w:r w:rsidRPr="00950590">
        <w:rPr>
          <w:color w:val="000000" w:themeColor="text1"/>
          <w:sz w:val="28"/>
          <w:szCs w:val="28"/>
          <w:lang w:val="vi-VN"/>
        </w:rPr>
        <w:t xml:space="preserve"> về kết quả thực hiện xây dựng chính quyền điện tử, chuyển đổi số</w:t>
      </w:r>
      <w:r w:rsidR="00A154C2" w:rsidRPr="00950590">
        <w:rPr>
          <w:color w:val="000000" w:themeColor="text1"/>
          <w:sz w:val="28"/>
          <w:szCs w:val="28"/>
          <w:lang w:val="en-GB"/>
        </w:rPr>
        <w:t xml:space="preserve">, </w:t>
      </w:r>
      <w:r w:rsidRPr="00950590">
        <w:rPr>
          <w:color w:val="000000" w:themeColor="text1"/>
          <w:sz w:val="28"/>
          <w:szCs w:val="28"/>
          <w:lang w:val="en-GB"/>
        </w:rPr>
        <w:t>là cơ sở để tổng hợp</w:t>
      </w:r>
      <w:r w:rsidRPr="00950590">
        <w:rPr>
          <w:color w:val="000000" w:themeColor="text1"/>
          <w:sz w:val="28"/>
          <w:szCs w:val="28"/>
          <w:lang w:val="vi-VN"/>
        </w:rPr>
        <w:t xml:space="preserve"> dữ liệu phục vụ công tác </w:t>
      </w:r>
      <w:r w:rsidRPr="00950590">
        <w:rPr>
          <w:color w:val="000000" w:themeColor="text1"/>
          <w:sz w:val="28"/>
          <w:szCs w:val="28"/>
          <w:lang w:val="en-GB"/>
        </w:rPr>
        <w:t>đánh giá chuyển đổi số của tỉnh Đắk Nông.</w:t>
      </w:r>
    </w:p>
    <w:p w:rsidR="00E33234" w:rsidRPr="00950590" w:rsidRDefault="00E33234" w:rsidP="00950590">
      <w:pPr>
        <w:shd w:val="clear" w:color="auto" w:fill="FFFFFF"/>
        <w:spacing w:before="120" w:after="120"/>
        <w:ind w:firstLine="720"/>
        <w:jc w:val="both"/>
        <w:rPr>
          <w:color w:val="000000" w:themeColor="text1"/>
          <w:sz w:val="28"/>
          <w:szCs w:val="28"/>
          <w:lang w:val="en-GB"/>
        </w:rPr>
      </w:pPr>
      <w:r w:rsidRPr="00950590">
        <w:rPr>
          <w:color w:val="000000" w:themeColor="text1"/>
          <w:sz w:val="28"/>
          <w:szCs w:val="28"/>
        </w:rPr>
        <w:t>b)</w:t>
      </w:r>
      <w:r w:rsidRPr="00950590">
        <w:rPr>
          <w:color w:val="000000" w:themeColor="text1"/>
          <w:sz w:val="28"/>
          <w:szCs w:val="28"/>
          <w:lang w:val="vi-VN"/>
        </w:rPr>
        <w:t xml:space="preserve"> Giúp UBND tỉnh, Ban Chỉ đạo chuyển đổi số của tỉnh lãnh đạo các cơ quan, đơn vị </w:t>
      </w:r>
      <w:r w:rsidRPr="00950590">
        <w:rPr>
          <w:sz w:val="28"/>
          <w:szCs w:val="28"/>
          <w:lang w:val="vi"/>
        </w:rPr>
        <w:t>theo dõi đánh giá một cách thực chất, khách quan và công bằng kết quả thực hiện chuyển đổi số hàng năm của các cơ quan, đơn vị</w:t>
      </w:r>
      <w:r w:rsidR="00CB3D91" w:rsidRPr="00950590">
        <w:rPr>
          <w:sz w:val="28"/>
          <w:szCs w:val="28"/>
        </w:rPr>
        <w:t>. Đồng thời</w:t>
      </w:r>
      <w:r w:rsidRPr="00950590">
        <w:rPr>
          <w:sz w:val="28"/>
          <w:szCs w:val="28"/>
          <w:lang w:val="en-GB"/>
        </w:rPr>
        <w:t xml:space="preserve">, </w:t>
      </w:r>
      <w:r w:rsidRPr="00950590">
        <w:rPr>
          <w:color w:val="000000" w:themeColor="text1"/>
          <w:sz w:val="28"/>
          <w:szCs w:val="28"/>
          <w:lang w:val="vi-VN"/>
        </w:rPr>
        <w:t xml:space="preserve">kịp </w:t>
      </w:r>
      <w:r w:rsidRPr="00950590">
        <w:rPr>
          <w:color w:val="000000" w:themeColor="text1"/>
          <w:sz w:val="28"/>
          <w:szCs w:val="28"/>
          <w:lang w:val="vi-VN"/>
        </w:rPr>
        <w:lastRenderedPageBreak/>
        <w:t xml:space="preserve">thời nắm bắt để chỉ đạo, đôn đốc </w:t>
      </w:r>
      <w:r w:rsidRPr="00950590">
        <w:rPr>
          <w:sz w:val="28"/>
          <w:szCs w:val="28"/>
          <w:lang w:val="vi"/>
        </w:rPr>
        <w:t>quá trình triển khai thực hiện Chương trình Chuyển đổi số.</w:t>
      </w:r>
    </w:p>
    <w:p w:rsidR="00E33234" w:rsidRPr="00950590" w:rsidRDefault="00E33234" w:rsidP="00950590">
      <w:pPr>
        <w:shd w:val="clear" w:color="auto" w:fill="FFFFFF"/>
        <w:spacing w:before="120" w:after="120"/>
        <w:ind w:firstLine="720"/>
        <w:jc w:val="both"/>
        <w:rPr>
          <w:color w:val="000000" w:themeColor="text1"/>
          <w:sz w:val="28"/>
          <w:szCs w:val="28"/>
        </w:rPr>
      </w:pPr>
      <w:r w:rsidRPr="00950590">
        <w:rPr>
          <w:color w:val="000000" w:themeColor="text1"/>
          <w:sz w:val="28"/>
          <w:szCs w:val="28"/>
        </w:rPr>
        <w:t>c)</w:t>
      </w:r>
      <w:r w:rsidRPr="00950590">
        <w:rPr>
          <w:color w:val="000000" w:themeColor="text1"/>
          <w:sz w:val="28"/>
          <w:szCs w:val="28"/>
          <w:lang w:val="vi-VN"/>
        </w:rPr>
        <w:t xml:space="preserve"> Nâng cao vai trò, trách nhiệm của lãnh đạo, cán bộ, công chức, viên chức tại các cơ quan, đơn vị trong công tác xây dựng chính quyền điện tử, chuyển đổi số góp phần hoàn thành các mục tiêu, nhiệm vụ và giải pháp của Nghị </w:t>
      </w:r>
      <w:r w:rsidRPr="00950590">
        <w:rPr>
          <w:color w:val="000000" w:themeColor="text1"/>
          <w:sz w:val="28"/>
          <w:szCs w:val="28"/>
          <w:lang w:val="en-GB"/>
        </w:rPr>
        <w:t>q</w:t>
      </w:r>
      <w:r w:rsidRPr="00950590">
        <w:rPr>
          <w:color w:val="000000" w:themeColor="text1"/>
          <w:sz w:val="28"/>
          <w:szCs w:val="28"/>
          <w:lang w:val="vi-VN"/>
        </w:rPr>
        <w:t xml:space="preserve">uyết số </w:t>
      </w:r>
      <w:r w:rsidRPr="00950590">
        <w:rPr>
          <w:color w:val="000000" w:themeColor="text1"/>
          <w:sz w:val="28"/>
          <w:szCs w:val="28"/>
          <w:lang w:val="en-GB"/>
        </w:rPr>
        <w:t>09</w:t>
      </w:r>
      <w:r w:rsidRPr="00950590">
        <w:rPr>
          <w:color w:val="000000" w:themeColor="text1"/>
          <w:sz w:val="28"/>
          <w:szCs w:val="28"/>
          <w:lang w:val="vi-VN"/>
        </w:rPr>
        <w:t xml:space="preserve">-NQ/TU ngày </w:t>
      </w:r>
      <w:r w:rsidRPr="00950590">
        <w:rPr>
          <w:color w:val="000000" w:themeColor="text1"/>
          <w:sz w:val="28"/>
          <w:szCs w:val="28"/>
          <w:lang w:val="en-GB"/>
        </w:rPr>
        <w:t>01/11/2021 của Tỉnh ủy</w:t>
      </w:r>
      <w:r w:rsidRPr="00950590">
        <w:rPr>
          <w:color w:val="000000" w:themeColor="text1"/>
          <w:sz w:val="28"/>
          <w:szCs w:val="28"/>
        </w:rPr>
        <w:t>.</w:t>
      </w:r>
    </w:p>
    <w:p w:rsidR="00CE2591" w:rsidRPr="00950590" w:rsidRDefault="00DA320A" w:rsidP="00950590">
      <w:pPr>
        <w:pStyle w:val="Heading1"/>
        <w:spacing w:before="120" w:after="120"/>
        <w:ind w:left="0" w:firstLine="720"/>
        <w:rPr>
          <w:b w:val="0"/>
        </w:rPr>
      </w:pPr>
      <w:r w:rsidRPr="00950590">
        <w:rPr>
          <w:b w:val="0"/>
          <w:lang w:val="en-GB"/>
        </w:rPr>
        <w:t xml:space="preserve">2. </w:t>
      </w:r>
      <w:r w:rsidR="00CE2591" w:rsidRPr="00950590">
        <w:rPr>
          <w:b w:val="0"/>
        </w:rPr>
        <w:t>Yêu</w:t>
      </w:r>
      <w:r w:rsidR="00CE2591" w:rsidRPr="00950590">
        <w:rPr>
          <w:b w:val="0"/>
          <w:spacing w:val="-2"/>
        </w:rPr>
        <w:t xml:space="preserve"> </w:t>
      </w:r>
      <w:r w:rsidR="00CE2591" w:rsidRPr="00950590">
        <w:rPr>
          <w:b w:val="0"/>
        </w:rPr>
        <w:t>cầu</w:t>
      </w:r>
    </w:p>
    <w:p w:rsidR="009148DA" w:rsidRPr="00950590" w:rsidRDefault="00DA320A" w:rsidP="00950590">
      <w:pPr>
        <w:tabs>
          <w:tab w:val="left" w:pos="1091"/>
        </w:tabs>
        <w:spacing w:before="120" w:after="120"/>
        <w:ind w:firstLine="720"/>
        <w:jc w:val="both"/>
        <w:rPr>
          <w:sz w:val="28"/>
          <w:szCs w:val="28"/>
        </w:rPr>
      </w:pPr>
      <w:r w:rsidRPr="00950590">
        <w:rPr>
          <w:sz w:val="28"/>
          <w:szCs w:val="28"/>
        </w:rPr>
        <w:t xml:space="preserve">a) </w:t>
      </w:r>
      <w:r w:rsidR="009148DA" w:rsidRPr="00950590">
        <w:rPr>
          <w:sz w:val="28"/>
          <w:szCs w:val="28"/>
        </w:rPr>
        <w:t>Bộ chỉ số đánh giá, xếp hạng Chuyển đổi số trong các cơ quan nhà nước tỉnh Đắk Nông phải được xây dựng phù hợp với định hướng và mục tiêu Chương trình Chuyển đổi số quốc gia theo Quyết định số 749/QĐ-TTg ngày 03/6/2020 của Thủ tướng Chính phủ và Q</w:t>
      </w:r>
      <w:r w:rsidR="009148DA" w:rsidRPr="00950590">
        <w:rPr>
          <w:rStyle w:val="Emphasis"/>
          <w:i w:val="0"/>
          <w:color w:val="000000" w:themeColor="text1"/>
          <w:sz w:val="28"/>
          <w:szCs w:val="28"/>
          <w:shd w:val="clear" w:color="auto" w:fill="FFFFFF"/>
          <w:lang w:val="vi"/>
        </w:rPr>
        <w:t>uyết định số 942/QĐ-TTg ngày 15/6/2021 của Thủ tướng Chính phủ</w:t>
      </w:r>
      <w:r w:rsidR="009148DA" w:rsidRPr="00950590">
        <w:rPr>
          <w:rStyle w:val="Emphasis"/>
          <w:i w:val="0"/>
          <w:color w:val="000000" w:themeColor="text1"/>
          <w:sz w:val="28"/>
          <w:szCs w:val="28"/>
          <w:shd w:val="clear" w:color="auto" w:fill="FFFFFF"/>
        </w:rPr>
        <w:t>.</w:t>
      </w:r>
    </w:p>
    <w:p w:rsidR="00DA320A" w:rsidRPr="00950590" w:rsidRDefault="00DA320A" w:rsidP="00950590">
      <w:pPr>
        <w:tabs>
          <w:tab w:val="left" w:pos="1005"/>
        </w:tabs>
        <w:spacing w:before="120" w:after="120"/>
        <w:ind w:right="113" w:firstLine="720"/>
        <w:jc w:val="both"/>
        <w:rPr>
          <w:sz w:val="28"/>
          <w:szCs w:val="28"/>
        </w:rPr>
      </w:pPr>
      <w:r w:rsidRPr="00950590">
        <w:rPr>
          <w:sz w:val="28"/>
          <w:szCs w:val="28"/>
        </w:rPr>
        <w:t xml:space="preserve">b) </w:t>
      </w:r>
      <w:r w:rsidR="00CE2591" w:rsidRPr="00950590">
        <w:rPr>
          <w:sz w:val="28"/>
          <w:szCs w:val="28"/>
        </w:rPr>
        <w:t>Bộ chỉ số phải bảo đảm tính khả thi, phù hợp với đặc điểm, điều kiện</w:t>
      </w:r>
      <w:r w:rsidR="00CE2591" w:rsidRPr="00950590">
        <w:rPr>
          <w:spacing w:val="1"/>
          <w:sz w:val="28"/>
          <w:szCs w:val="28"/>
        </w:rPr>
        <w:t xml:space="preserve"> </w:t>
      </w:r>
      <w:r w:rsidR="00CE2591" w:rsidRPr="00950590">
        <w:rPr>
          <w:sz w:val="28"/>
          <w:szCs w:val="28"/>
        </w:rPr>
        <w:t>thực tế và đánh giá thực chất, khách quan</w:t>
      </w:r>
      <w:r w:rsidR="00391C5E" w:rsidRPr="00950590">
        <w:rPr>
          <w:sz w:val="28"/>
          <w:szCs w:val="28"/>
        </w:rPr>
        <w:t xml:space="preserve"> </w:t>
      </w:r>
      <w:r w:rsidR="00CE2591" w:rsidRPr="00950590">
        <w:rPr>
          <w:sz w:val="28"/>
          <w:szCs w:val="28"/>
        </w:rPr>
        <w:t>kết quả triển khai chuyển đổi số h</w:t>
      </w:r>
      <w:r w:rsidR="00391C5E" w:rsidRPr="00950590">
        <w:rPr>
          <w:sz w:val="28"/>
          <w:szCs w:val="28"/>
        </w:rPr>
        <w:t>à</w:t>
      </w:r>
      <w:r w:rsidR="00CE2591" w:rsidRPr="00950590">
        <w:rPr>
          <w:sz w:val="28"/>
          <w:szCs w:val="28"/>
        </w:rPr>
        <w:t>ng</w:t>
      </w:r>
      <w:r w:rsidR="00CE2591" w:rsidRPr="00950590">
        <w:rPr>
          <w:spacing w:val="1"/>
          <w:sz w:val="28"/>
          <w:szCs w:val="28"/>
        </w:rPr>
        <w:t xml:space="preserve"> </w:t>
      </w:r>
      <w:r w:rsidR="00CE2591" w:rsidRPr="00950590">
        <w:rPr>
          <w:sz w:val="28"/>
          <w:szCs w:val="28"/>
        </w:rPr>
        <w:t>năm</w:t>
      </w:r>
      <w:r w:rsidR="00CE2591" w:rsidRPr="00950590">
        <w:rPr>
          <w:spacing w:val="-2"/>
          <w:sz w:val="28"/>
          <w:szCs w:val="28"/>
        </w:rPr>
        <w:t xml:space="preserve"> </w:t>
      </w:r>
      <w:r w:rsidR="00CE2591" w:rsidRPr="00950590">
        <w:rPr>
          <w:sz w:val="28"/>
          <w:szCs w:val="28"/>
        </w:rPr>
        <w:t>của</w:t>
      </w:r>
      <w:r w:rsidR="00CE2591" w:rsidRPr="00950590">
        <w:rPr>
          <w:spacing w:val="-1"/>
          <w:sz w:val="28"/>
          <w:szCs w:val="28"/>
        </w:rPr>
        <w:t xml:space="preserve"> </w:t>
      </w:r>
      <w:r w:rsidR="00CE2591" w:rsidRPr="00950590">
        <w:rPr>
          <w:sz w:val="28"/>
          <w:szCs w:val="28"/>
        </w:rPr>
        <w:t>các</w:t>
      </w:r>
      <w:r w:rsidR="00CE2591" w:rsidRPr="00950590">
        <w:rPr>
          <w:spacing w:val="-1"/>
          <w:sz w:val="28"/>
          <w:szCs w:val="28"/>
        </w:rPr>
        <w:t xml:space="preserve"> </w:t>
      </w:r>
      <w:r w:rsidR="00CE2591" w:rsidRPr="00950590">
        <w:rPr>
          <w:sz w:val="28"/>
          <w:szCs w:val="28"/>
        </w:rPr>
        <w:t>cơ</w:t>
      </w:r>
      <w:r w:rsidR="00CE2591" w:rsidRPr="00950590">
        <w:rPr>
          <w:spacing w:val="-1"/>
          <w:sz w:val="28"/>
          <w:szCs w:val="28"/>
        </w:rPr>
        <w:t xml:space="preserve"> </w:t>
      </w:r>
      <w:r w:rsidR="00CE2591" w:rsidRPr="00950590">
        <w:rPr>
          <w:sz w:val="28"/>
          <w:szCs w:val="28"/>
        </w:rPr>
        <w:t>quan,</w:t>
      </w:r>
      <w:r w:rsidR="00CE2591" w:rsidRPr="00950590">
        <w:rPr>
          <w:spacing w:val="-1"/>
          <w:sz w:val="28"/>
          <w:szCs w:val="28"/>
        </w:rPr>
        <w:t xml:space="preserve"> </w:t>
      </w:r>
      <w:r w:rsidR="00CE2591" w:rsidRPr="00950590">
        <w:rPr>
          <w:sz w:val="28"/>
          <w:szCs w:val="28"/>
        </w:rPr>
        <w:t>đơn</w:t>
      </w:r>
      <w:r w:rsidR="00CE2591" w:rsidRPr="00950590">
        <w:rPr>
          <w:spacing w:val="-1"/>
          <w:sz w:val="28"/>
          <w:szCs w:val="28"/>
        </w:rPr>
        <w:t xml:space="preserve"> </w:t>
      </w:r>
      <w:r w:rsidR="00CE2591" w:rsidRPr="00950590">
        <w:rPr>
          <w:sz w:val="28"/>
          <w:szCs w:val="28"/>
        </w:rPr>
        <w:t>vị.</w:t>
      </w:r>
    </w:p>
    <w:p w:rsidR="00DA320A" w:rsidRPr="00950590" w:rsidRDefault="00DA320A" w:rsidP="00950590">
      <w:pPr>
        <w:tabs>
          <w:tab w:val="left" w:pos="1005"/>
        </w:tabs>
        <w:spacing w:before="120" w:after="120"/>
        <w:ind w:right="113" w:firstLine="720"/>
        <w:jc w:val="both"/>
        <w:rPr>
          <w:sz w:val="28"/>
          <w:szCs w:val="28"/>
        </w:rPr>
      </w:pPr>
      <w:r w:rsidRPr="00950590">
        <w:rPr>
          <w:sz w:val="28"/>
          <w:szCs w:val="28"/>
        </w:rPr>
        <w:t xml:space="preserve">c) </w:t>
      </w:r>
      <w:r w:rsidR="00CE2591" w:rsidRPr="00950590">
        <w:rPr>
          <w:sz w:val="28"/>
          <w:szCs w:val="28"/>
        </w:rPr>
        <w:t>Tăng cường sự tham gia đánh giá của các tổ chức, cá nhân có chuyên</w:t>
      </w:r>
      <w:r w:rsidR="00CE2591" w:rsidRPr="00950590">
        <w:rPr>
          <w:spacing w:val="1"/>
          <w:sz w:val="28"/>
          <w:szCs w:val="28"/>
        </w:rPr>
        <w:t xml:space="preserve"> </w:t>
      </w:r>
      <w:r w:rsidR="00CE2591" w:rsidRPr="00950590">
        <w:rPr>
          <w:sz w:val="28"/>
          <w:szCs w:val="28"/>
        </w:rPr>
        <w:t>môn</w:t>
      </w:r>
      <w:r w:rsidR="00CE2591" w:rsidRPr="00950590">
        <w:rPr>
          <w:spacing w:val="-1"/>
          <w:sz w:val="28"/>
          <w:szCs w:val="28"/>
        </w:rPr>
        <w:t xml:space="preserve"> </w:t>
      </w:r>
      <w:r w:rsidR="00CE2591" w:rsidRPr="00950590">
        <w:rPr>
          <w:sz w:val="28"/>
          <w:szCs w:val="28"/>
        </w:rPr>
        <w:t>trong quá</w:t>
      </w:r>
      <w:r w:rsidR="00CE2591" w:rsidRPr="00950590">
        <w:rPr>
          <w:spacing w:val="-1"/>
          <w:sz w:val="28"/>
          <w:szCs w:val="28"/>
        </w:rPr>
        <w:t xml:space="preserve"> </w:t>
      </w:r>
      <w:r w:rsidR="00CE2591" w:rsidRPr="00950590">
        <w:rPr>
          <w:sz w:val="28"/>
          <w:szCs w:val="28"/>
        </w:rPr>
        <w:t>trình đánh giá</w:t>
      </w:r>
      <w:r w:rsidR="00CE2591" w:rsidRPr="00950590">
        <w:rPr>
          <w:spacing w:val="-1"/>
          <w:sz w:val="28"/>
          <w:szCs w:val="28"/>
        </w:rPr>
        <w:t xml:space="preserve"> </w:t>
      </w:r>
      <w:r w:rsidR="00CE2591" w:rsidRPr="00950590">
        <w:rPr>
          <w:sz w:val="28"/>
          <w:szCs w:val="28"/>
        </w:rPr>
        <w:t>chuyển</w:t>
      </w:r>
      <w:r w:rsidR="00CE2591" w:rsidRPr="00950590">
        <w:rPr>
          <w:spacing w:val="-1"/>
          <w:sz w:val="28"/>
          <w:szCs w:val="28"/>
        </w:rPr>
        <w:t xml:space="preserve"> </w:t>
      </w:r>
      <w:r w:rsidR="00CE2591" w:rsidRPr="00950590">
        <w:rPr>
          <w:sz w:val="28"/>
          <w:szCs w:val="28"/>
        </w:rPr>
        <w:t>đổi</w:t>
      </w:r>
      <w:r w:rsidR="00CE2591" w:rsidRPr="00950590">
        <w:rPr>
          <w:spacing w:val="-3"/>
          <w:sz w:val="28"/>
          <w:szCs w:val="28"/>
        </w:rPr>
        <w:t xml:space="preserve"> </w:t>
      </w:r>
      <w:r w:rsidR="00CE2591" w:rsidRPr="00950590">
        <w:rPr>
          <w:sz w:val="28"/>
          <w:szCs w:val="28"/>
        </w:rPr>
        <w:t>số.</w:t>
      </w:r>
    </w:p>
    <w:p w:rsidR="00CE2591" w:rsidRPr="00950590" w:rsidRDefault="00DA320A" w:rsidP="00950590">
      <w:pPr>
        <w:tabs>
          <w:tab w:val="left" w:pos="1005"/>
        </w:tabs>
        <w:spacing w:before="120" w:after="120"/>
        <w:ind w:right="113" w:firstLine="720"/>
        <w:jc w:val="both"/>
        <w:rPr>
          <w:sz w:val="28"/>
          <w:szCs w:val="28"/>
          <w:lang w:val="vi"/>
        </w:rPr>
      </w:pPr>
      <w:r w:rsidRPr="00950590">
        <w:rPr>
          <w:sz w:val="28"/>
          <w:szCs w:val="28"/>
        </w:rPr>
        <w:t xml:space="preserve">d) </w:t>
      </w:r>
      <w:r w:rsidR="00CE2591" w:rsidRPr="00950590">
        <w:rPr>
          <w:sz w:val="28"/>
          <w:szCs w:val="28"/>
        </w:rPr>
        <w:t>Bộ chỉ số này có tính mở và được cập nhật, phát triển phù hợp với tình</w:t>
      </w:r>
      <w:r w:rsidR="00CE2591" w:rsidRPr="00950590">
        <w:rPr>
          <w:spacing w:val="1"/>
          <w:sz w:val="28"/>
          <w:szCs w:val="28"/>
        </w:rPr>
        <w:t xml:space="preserve"> </w:t>
      </w:r>
      <w:r w:rsidR="00CE2591" w:rsidRPr="00950590">
        <w:rPr>
          <w:sz w:val="28"/>
          <w:szCs w:val="28"/>
        </w:rPr>
        <w:t>hình thực</w:t>
      </w:r>
      <w:r w:rsidR="00CE2591" w:rsidRPr="00950590">
        <w:rPr>
          <w:spacing w:val="-1"/>
          <w:sz w:val="28"/>
          <w:szCs w:val="28"/>
        </w:rPr>
        <w:t xml:space="preserve"> </w:t>
      </w:r>
      <w:r w:rsidR="00CE2591" w:rsidRPr="00950590">
        <w:rPr>
          <w:sz w:val="28"/>
          <w:szCs w:val="28"/>
        </w:rPr>
        <w:t>tiễn.</w:t>
      </w:r>
    </w:p>
    <w:p w:rsidR="00DA320A" w:rsidRPr="00950590" w:rsidRDefault="00DA320A" w:rsidP="00950590">
      <w:pPr>
        <w:shd w:val="clear" w:color="auto" w:fill="FFFFFF"/>
        <w:spacing w:before="120" w:after="120"/>
        <w:ind w:left="-72" w:firstLine="720"/>
        <w:jc w:val="both"/>
        <w:rPr>
          <w:color w:val="000000" w:themeColor="text1"/>
          <w:sz w:val="28"/>
          <w:szCs w:val="28"/>
          <w:lang w:val="vi-VN"/>
        </w:rPr>
      </w:pPr>
      <w:bookmarkStart w:id="3" w:name="dieu_3_1"/>
      <w:r w:rsidRPr="00950590">
        <w:rPr>
          <w:b/>
          <w:bCs/>
          <w:color w:val="000000" w:themeColor="text1"/>
          <w:sz w:val="28"/>
          <w:szCs w:val="28"/>
          <w:lang w:val="vi-VN"/>
        </w:rPr>
        <w:t xml:space="preserve">Điều </w:t>
      </w:r>
      <w:r w:rsidRPr="00950590">
        <w:rPr>
          <w:b/>
          <w:bCs/>
          <w:color w:val="000000" w:themeColor="text1"/>
          <w:sz w:val="28"/>
          <w:szCs w:val="28"/>
          <w:lang w:val="vi"/>
        </w:rPr>
        <w:t>3</w:t>
      </w:r>
      <w:r w:rsidRPr="00950590">
        <w:rPr>
          <w:b/>
          <w:bCs/>
          <w:color w:val="000000" w:themeColor="text1"/>
          <w:sz w:val="28"/>
          <w:szCs w:val="28"/>
          <w:lang w:val="vi-VN"/>
        </w:rPr>
        <w:t xml:space="preserve">. Nguyên tắc thực hiện đánh giá, xếp </w:t>
      </w:r>
      <w:bookmarkEnd w:id="3"/>
      <w:r w:rsidRPr="00950590">
        <w:rPr>
          <w:b/>
          <w:bCs/>
          <w:color w:val="000000" w:themeColor="text1"/>
          <w:sz w:val="28"/>
          <w:szCs w:val="28"/>
          <w:lang w:val="vi-VN"/>
        </w:rPr>
        <w:t>hạng</w:t>
      </w:r>
    </w:p>
    <w:p w:rsidR="00DA320A" w:rsidRPr="00950590" w:rsidRDefault="00DA320A" w:rsidP="00950590">
      <w:pPr>
        <w:shd w:val="clear" w:color="auto" w:fill="FFFFFF"/>
        <w:spacing w:before="120" w:after="120"/>
        <w:ind w:left="-72" w:firstLine="720"/>
        <w:jc w:val="both"/>
        <w:rPr>
          <w:color w:val="000000" w:themeColor="text1"/>
          <w:sz w:val="28"/>
          <w:szCs w:val="28"/>
          <w:lang w:val="vi-VN"/>
        </w:rPr>
      </w:pPr>
      <w:r w:rsidRPr="00950590">
        <w:rPr>
          <w:color w:val="000000" w:themeColor="text1"/>
          <w:sz w:val="28"/>
          <w:szCs w:val="28"/>
          <w:lang w:val="vi-VN"/>
        </w:rPr>
        <w:t xml:space="preserve">1. Việc đánh giá, xếp hạng mức độ chuyển đổi số của </w:t>
      </w:r>
      <w:r w:rsidRPr="00950590">
        <w:rPr>
          <w:rStyle w:val="fontstyle01"/>
          <w:color w:val="000000" w:themeColor="text1"/>
          <w:lang w:val="vi-VN"/>
        </w:rPr>
        <w:t>các cơ quan, đơn vị</w:t>
      </w:r>
      <w:r w:rsidRPr="00950590">
        <w:rPr>
          <w:color w:val="000000" w:themeColor="text1"/>
          <w:sz w:val="28"/>
          <w:szCs w:val="28"/>
          <w:lang w:val="vi-VN"/>
        </w:rPr>
        <w:t xml:space="preserve"> phải bảo đảm tính khoa học, công khai, khách quan, minh bạch, phản ánh đúng thực trạng công tác Chuyển đổi số của cơ quan, đơn vị trong quá trình đánh giá.</w:t>
      </w:r>
    </w:p>
    <w:p w:rsidR="00DA320A" w:rsidRPr="00DA320A" w:rsidRDefault="00DA320A" w:rsidP="00950590">
      <w:pPr>
        <w:shd w:val="clear" w:color="auto" w:fill="FFFFFF"/>
        <w:spacing w:before="120" w:after="120"/>
        <w:ind w:left="-72" w:firstLine="720"/>
        <w:jc w:val="both"/>
        <w:rPr>
          <w:color w:val="000000" w:themeColor="text1"/>
          <w:sz w:val="28"/>
          <w:szCs w:val="28"/>
          <w:lang w:val="vi-VN"/>
        </w:rPr>
      </w:pPr>
      <w:r w:rsidRPr="00950590">
        <w:rPr>
          <w:color w:val="000000" w:themeColor="text1"/>
          <w:sz w:val="28"/>
          <w:szCs w:val="28"/>
          <w:lang w:val="vi-VN"/>
        </w:rPr>
        <w:t>2. Cho phép cơ quan, đơn vị có thể tự đánh giá và đối chiếu với kết quả đánh giá thông qua việc công khai phương pháp đánh giá, cách tính điểm đối với các nội dung, tiêu chí đánh giá.</w:t>
      </w:r>
    </w:p>
    <w:p w:rsidR="00DA320A" w:rsidRPr="00CE78FC" w:rsidRDefault="00DA320A" w:rsidP="00B129AA">
      <w:pPr>
        <w:spacing w:after="120"/>
        <w:ind w:right="112"/>
        <w:jc w:val="center"/>
        <w:rPr>
          <w:b/>
          <w:sz w:val="28"/>
          <w:lang w:val="vi-VN"/>
        </w:rPr>
      </w:pPr>
      <w:r w:rsidRPr="00CE78FC">
        <w:rPr>
          <w:b/>
          <w:sz w:val="28"/>
          <w:lang w:val="vi-VN"/>
        </w:rPr>
        <w:t>Chương II</w:t>
      </w:r>
    </w:p>
    <w:p w:rsidR="00CE2591" w:rsidRPr="00CE78FC" w:rsidRDefault="00CE2591" w:rsidP="00CE78FC">
      <w:pPr>
        <w:pStyle w:val="Heading1"/>
        <w:tabs>
          <w:tab w:val="left" w:pos="1170"/>
        </w:tabs>
        <w:spacing w:before="0" w:after="120"/>
        <w:ind w:left="0" w:firstLine="0"/>
        <w:jc w:val="center"/>
        <w:rPr>
          <w:lang w:val="vi-VN"/>
        </w:rPr>
      </w:pPr>
      <w:r w:rsidRPr="00CE78FC">
        <w:t>NỘI</w:t>
      </w:r>
      <w:r w:rsidRPr="00CE78FC">
        <w:rPr>
          <w:spacing w:val="-3"/>
        </w:rPr>
        <w:t xml:space="preserve"> </w:t>
      </w:r>
      <w:r w:rsidRPr="00CE78FC">
        <w:t>DUNG</w:t>
      </w:r>
      <w:r w:rsidRPr="00CE78FC">
        <w:rPr>
          <w:spacing w:val="-3"/>
        </w:rPr>
        <w:t xml:space="preserve"> </w:t>
      </w:r>
      <w:r w:rsidRPr="00CE78FC">
        <w:t>BỘ</w:t>
      </w:r>
      <w:r w:rsidRPr="00CE78FC">
        <w:rPr>
          <w:spacing w:val="-1"/>
        </w:rPr>
        <w:t xml:space="preserve"> </w:t>
      </w:r>
      <w:r w:rsidRPr="00CE78FC">
        <w:t>CHỈ</w:t>
      </w:r>
      <w:r w:rsidRPr="00CE78FC">
        <w:rPr>
          <w:spacing w:val="-3"/>
        </w:rPr>
        <w:t xml:space="preserve"> </w:t>
      </w:r>
      <w:r w:rsidRPr="00CE78FC">
        <w:t>SỐ</w:t>
      </w:r>
      <w:r w:rsidRPr="00CE78FC">
        <w:rPr>
          <w:spacing w:val="-2"/>
        </w:rPr>
        <w:t xml:space="preserve"> </w:t>
      </w:r>
      <w:r w:rsidRPr="00CE78FC">
        <w:t>CHUYỂN</w:t>
      </w:r>
      <w:r w:rsidRPr="00CE78FC">
        <w:rPr>
          <w:spacing w:val="-3"/>
        </w:rPr>
        <w:t xml:space="preserve"> </w:t>
      </w:r>
      <w:r w:rsidRPr="00CE78FC">
        <w:t>ĐỔI</w:t>
      </w:r>
      <w:r w:rsidRPr="00CE78FC">
        <w:rPr>
          <w:spacing w:val="-3"/>
        </w:rPr>
        <w:t xml:space="preserve"> </w:t>
      </w:r>
      <w:r w:rsidRPr="00CE78FC">
        <w:t>SỐ</w:t>
      </w:r>
    </w:p>
    <w:p w:rsidR="000B7EDE" w:rsidRPr="00950590" w:rsidRDefault="000B7EDE" w:rsidP="000B7EDE">
      <w:pPr>
        <w:shd w:val="clear" w:color="auto" w:fill="FFFFFF"/>
        <w:spacing w:before="120" w:after="120"/>
        <w:ind w:firstLine="720"/>
        <w:jc w:val="both"/>
        <w:rPr>
          <w:sz w:val="28"/>
          <w:szCs w:val="28"/>
          <w:lang w:val="vi-VN"/>
        </w:rPr>
      </w:pPr>
      <w:r w:rsidRPr="00950590">
        <w:rPr>
          <w:b/>
          <w:bCs/>
          <w:sz w:val="28"/>
          <w:szCs w:val="28"/>
          <w:lang w:val="vi-VN"/>
        </w:rPr>
        <w:t xml:space="preserve">Điều </w:t>
      </w:r>
      <w:r w:rsidR="00C17B68" w:rsidRPr="00950590">
        <w:rPr>
          <w:b/>
          <w:bCs/>
          <w:sz w:val="28"/>
          <w:szCs w:val="28"/>
          <w:lang w:val="vi-VN"/>
        </w:rPr>
        <w:t>4</w:t>
      </w:r>
      <w:r w:rsidRPr="00950590">
        <w:rPr>
          <w:b/>
          <w:bCs/>
          <w:sz w:val="28"/>
          <w:szCs w:val="28"/>
          <w:lang w:val="vi-VN"/>
        </w:rPr>
        <w:t>. Nội dung Chỉ số đánh giá</w:t>
      </w:r>
    </w:p>
    <w:p w:rsidR="000B7EDE" w:rsidRPr="00950590" w:rsidRDefault="000B7EDE" w:rsidP="00950590">
      <w:pPr>
        <w:ind w:firstLine="720"/>
        <w:jc w:val="both"/>
        <w:rPr>
          <w:color w:val="000000" w:themeColor="text1"/>
          <w:sz w:val="28"/>
          <w:szCs w:val="28"/>
          <w:lang w:val="vi-VN"/>
        </w:rPr>
      </w:pPr>
      <w:r w:rsidRPr="00950590">
        <w:rPr>
          <w:b/>
          <w:bCs/>
          <w:color w:val="000000" w:themeColor="text1"/>
          <w:sz w:val="28"/>
          <w:szCs w:val="28"/>
          <w:lang w:val="vi-VN"/>
        </w:rPr>
        <w:t>1.</w:t>
      </w:r>
      <w:r w:rsidRPr="00950590">
        <w:rPr>
          <w:color w:val="000000" w:themeColor="text1"/>
          <w:sz w:val="28"/>
          <w:szCs w:val="28"/>
          <w:lang w:val="vi-VN"/>
        </w:rPr>
        <w:t xml:space="preserve"> Đối với các cơ quan nhà nước cấp Sở, ngành:</w:t>
      </w:r>
      <w:r w:rsidRPr="00950590">
        <w:rPr>
          <w:b/>
          <w:color w:val="000000" w:themeColor="text1"/>
          <w:sz w:val="28"/>
          <w:szCs w:val="28"/>
          <w:lang w:val="vi-VN"/>
        </w:rPr>
        <w:t xml:space="preserve"> </w:t>
      </w:r>
      <w:r w:rsidRPr="00950590">
        <w:rPr>
          <w:color w:val="000000" w:themeColor="text1"/>
          <w:sz w:val="28"/>
          <w:szCs w:val="28"/>
          <w:lang w:val="vi-VN"/>
        </w:rPr>
        <w:t xml:space="preserve">Thang điểm tính tối đa là </w:t>
      </w:r>
      <w:r w:rsidR="0056732F" w:rsidRPr="00950590">
        <w:rPr>
          <w:b/>
          <w:color w:val="000000" w:themeColor="text1"/>
          <w:sz w:val="28"/>
          <w:szCs w:val="28"/>
          <w:lang w:val="vi-VN"/>
        </w:rPr>
        <w:t>1000</w:t>
      </w:r>
      <w:r w:rsidRPr="00950590">
        <w:rPr>
          <w:color w:val="000000" w:themeColor="text1"/>
          <w:sz w:val="28"/>
          <w:szCs w:val="28"/>
          <w:lang w:val="vi-VN"/>
        </w:rPr>
        <w:t xml:space="preserve"> </w:t>
      </w:r>
      <w:r w:rsidRPr="00950590">
        <w:rPr>
          <w:b/>
          <w:color w:val="000000" w:themeColor="text1"/>
          <w:sz w:val="28"/>
          <w:szCs w:val="28"/>
          <w:lang w:val="vi-VN"/>
        </w:rPr>
        <w:t>điểm</w:t>
      </w:r>
      <w:r w:rsidR="006C16FD" w:rsidRPr="00950590">
        <w:rPr>
          <w:color w:val="000000" w:themeColor="text1"/>
          <w:sz w:val="28"/>
          <w:szCs w:val="28"/>
          <w:lang w:val="vi-VN"/>
        </w:rPr>
        <w:t>, gồm 7</w:t>
      </w:r>
      <w:r w:rsidRPr="00950590">
        <w:rPr>
          <w:color w:val="000000" w:themeColor="text1"/>
          <w:sz w:val="28"/>
          <w:szCs w:val="28"/>
          <w:lang w:val="vi-VN"/>
        </w:rPr>
        <w:t xml:space="preserve"> chỉ số chính, </w:t>
      </w:r>
      <w:r w:rsidR="00950590" w:rsidRPr="00950590">
        <w:rPr>
          <w:color w:val="000000" w:themeColor="text1"/>
          <w:sz w:val="28"/>
          <w:szCs w:val="28"/>
          <w:lang w:val="vi-VN"/>
        </w:rPr>
        <w:t>44</w:t>
      </w:r>
      <w:r w:rsidRPr="00950590">
        <w:rPr>
          <w:color w:val="000000" w:themeColor="text1"/>
          <w:sz w:val="28"/>
          <w:szCs w:val="28"/>
          <w:lang w:val="vi-VN"/>
        </w:rPr>
        <w:t xml:space="preserve"> tiêu chí (DTI cấp sở, ngành)</w:t>
      </w:r>
    </w:p>
    <w:p w:rsidR="00950590" w:rsidRPr="00950590" w:rsidRDefault="00950590" w:rsidP="006C16FD">
      <w:pPr>
        <w:jc w:val="both"/>
        <w:rPr>
          <w:color w:val="000000" w:themeColor="text1"/>
          <w:sz w:val="28"/>
          <w:szCs w:val="28"/>
          <w:lang w:val="vi-VN"/>
        </w:rPr>
      </w:pPr>
    </w:p>
    <w:tbl>
      <w:tblPr>
        <w:tblW w:w="9375" w:type="dxa"/>
        <w:tblInd w:w="93" w:type="dxa"/>
        <w:tblLook w:val="04A0" w:firstRow="1" w:lastRow="0" w:firstColumn="1" w:lastColumn="0" w:noHBand="0" w:noVBand="1"/>
      </w:tblPr>
      <w:tblGrid>
        <w:gridCol w:w="740"/>
        <w:gridCol w:w="3775"/>
        <w:gridCol w:w="2880"/>
        <w:gridCol w:w="1980"/>
      </w:tblGrid>
      <w:tr w:rsidR="00950590" w:rsidTr="00950590">
        <w:trPr>
          <w:trHeight w:val="660"/>
        </w:trPr>
        <w:tc>
          <w:tcPr>
            <w:tcW w:w="740"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950590" w:rsidRDefault="00950590">
            <w:pPr>
              <w:jc w:val="center"/>
              <w:rPr>
                <w:b/>
                <w:bCs/>
                <w:color w:val="000000"/>
                <w:sz w:val="26"/>
                <w:szCs w:val="26"/>
              </w:rPr>
            </w:pPr>
            <w:r>
              <w:rPr>
                <w:b/>
                <w:bCs/>
                <w:color w:val="000000"/>
                <w:sz w:val="26"/>
                <w:szCs w:val="26"/>
              </w:rPr>
              <w:t>STT</w:t>
            </w:r>
          </w:p>
        </w:tc>
        <w:tc>
          <w:tcPr>
            <w:tcW w:w="3775" w:type="dxa"/>
            <w:tcBorders>
              <w:top w:val="single" w:sz="4" w:space="0" w:color="auto"/>
              <w:left w:val="nil"/>
              <w:bottom w:val="single" w:sz="4" w:space="0" w:color="auto"/>
              <w:right w:val="single" w:sz="4" w:space="0" w:color="auto"/>
            </w:tcBorders>
            <w:shd w:val="clear" w:color="000000" w:fill="FCE4D6"/>
            <w:vAlign w:val="center"/>
            <w:hideMark/>
          </w:tcPr>
          <w:p w:rsidR="00950590" w:rsidRDefault="00950590">
            <w:pPr>
              <w:jc w:val="center"/>
              <w:rPr>
                <w:b/>
                <w:bCs/>
                <w:color w:val="000000"/>
                <w:sz w:val="26"/>
                <w:szCs w:val="26"/>
              </w:rPr>
            </w:pPr>
            <w:r>
              <w:rPr>
                <w:b/>
                <w:bCs/>
                <w:color w:val="000000"/>
                <w:sz w:val="26"/>
                <w:szCs w:val="26"/>
              </w:rPr>
              <w:t>Chỉ số chính</w:t>
            </w:r>
            <w:r>
              <w:rPr>
                <w:b/>
                <w:bCs/>
                <w:color w:val="000000"/>
                <w:sz w:val="26"/>
                <w:szCs w:val="26"/>
              </w:rPr>
              <w:br/>
            </w:r>
            <w:r>
              <w:rPr>
                <w:i/>
                <w:iCs/>
                <w:color w:val="000000"/>
                <w:sz w:val="26"/>
                <w:szCs w:val="26"/>
              </w:rPr>
              <w:t>(7 chỉ số chính)</w:t>
            </w:r>
          </w:p>
        </w:tc>
        <w:tc>
          <w:tcPr>
            <w:tcW w:w="2880" w:type="dxa"/>
            <w:tcBorders>
              <w:top w:val="single" w:sz="4" w:space="0" w:color="auto"/>
              <w:left w:val="nil"/>
              <w:bottom w:val="single" w:sz="4" w:space="0" w:color="auto"/>
              <w:right w:val="single" w:sz="4" w:space="0" w:color="auto"/>
            </w:tcBorders>
            <w:shd w:val="clear" w:color="000000" w:fill="FCE4D6"/>
            <w:vAlign w:val="center"/>
            <w:hideMark/>
          </w:tcPr>
          <w:p w:rsidR="00950590" w:rsidRDefault="00950590">
            <w:pPr>
              <w:jc w:val="center"/>
              <w:rPr>
                <w:b/>
                <w:bCs/>
                <w:color w:val="000000"/>
                <w:sz w:val="26"/>
                <w:szCs w:val="26"/>
              </w:rPr>
            </w:pPr>
            <w:r>
              <w:rPr>
                <w:b/>
                <w:bCs/>
                <w:color w:val="000000"/>
                <w:sz w:val="26"/>
                <w:szCs w:val="26"/>
              </w:rPr>
              <w:t>Chỉ số thành phần</w:t>
            </w:r>
            <w:r>
              <w:rPr>
                <w:b/>
                <w:bCs/>
                <w:color w:val="000000"/>
                <w:sz w:val="26"/>
                <w:szCs w:val="26"/>
              </w:rPr>
              <w:br/>
            </w:r>
            <w:r>
              <w:rPr>
                <w:i/>
                <w:iCs/>
                <w:color w:val="000000"/>
                <w:sz w:val="26"/>
                <w:szCs w:val="26"/>
              </w:rPr>
              <w:t>(44 chỉ số thành phần)</w:t>
            </w:r>
          </w:p>
        </w:tc>
        <w:tc>
          <w:tcPr>
            <w:tcW w:w="1980" w:type="dxa"/>
            <w:tcBorders>
              <w:top w:val="single" w:sz="4" w:space="0" w:color="auto"/>
              <w:left w:val="nil"/>
              <w:bottom w:val="single" w:sz="4" w:space="0" w:color="auto"/>
              <w:right w:val="single" w:sz="4" w:space="0" w:color="auto"/>
            </w:tcBorders>
            <w:shd w:val="clear" w:color="000000" w:fill="FCE4D6"/>
            <w:vAlign w:val="center"/>
            <w:hideMark/>
          </w:tcPr>
          <w:p w:rsidR="00950590" w:rsidRDefault="00950590">
            <w:pPr>
              <w:jc w:val="center"/>
              <w:rPr>
                <w:b/>
                <w:bCs/>
                <w:color w:val="000000"/>
                <w:sz w:val="26"/>
                <w:szCs w:val="26"/>
              </w:rPr>
            </w:pPr>
            <w:r>
              <w:rPr>
                <w:b/>
                <w:bCs/>
                <w:color w:val="000000"/>
                <w:sz w:val="26"/>
                <w:szCs w:val="26"/>
              </w:rPr>
              <w:t>Tổng điểm tối đa (1000)</w:t>
            </w:r>
          </w:p>
        </w:tc>
      </w:tr>
      <w:tr w:rsidR="00950590" w:rsidTr="00950590">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50590" w:rsidRDefault="00950590">
            <w:pPr>
              <w:jc w:val="center"/>
              <w:rPr>
                <w:b/>
                <w:bCs/>
                <w:color w:val="000000"/>
                <w:sz w:val="26"/>
                <w:szCs w:val="26"/>
              </w:rPr>
            </w:pPr>
            <w:r>
              <w:rPr>
                <w:b/>
                <w:bCs/>
                <w:color w:val="000000"/>
                <w:sz w:val="26"/>
                <w:szCs w:val="26"/>
              </w:rPr>
              <w:t>I</w:t>
            </w:r>
          </w:p>
        </w:tc>
        <w:tc>
          <w:tcPr>
            <w:tcW w:w="3775" w:type="dxa"/>
            <w:tcBorders>
              <w:top w:val="nil"/>
              <w:left w:val="nil"/>
              <w:bottom w:val="single" w:sz="4" w:space="0" w:color="auto"/>
              <w:right w:val="single" w:sz="4" w:space="0" w:color="auto"/>
            </w:tcBorders>
            <w:shd w:val="clear" w:color="auto" w:fill="auto"/>
            <w:vAlign w:val="center"/>
            <w:hideMark/>
          </w:tcPr>
          <w:p w:rsidR="00950590" w:rsidRDefault="00950590">
            <w:pPr>
              <w:rPr>
                <w:b/>
                <w:bCs/>
                <w:color w:val="000000"/>
                <w:sz w:val="26"/>
                <w:szCs w:val="26"/>
              </w:rPr>
            </w:pPr>
            <w:r>
              <w:rPr>
                <w:b/>
                <w:bCs/>
                <w:color w:val="000000"/>
                <w:sz w:val="26"/>
                <w:szCs w:val="26"/>
              </w:rPr>
              <w:t>Nhóm chỉ số nền tảng chung</w:t>
            </w:r>
          </w:p>
        </w:tc>
        <w:tc>
          <w:tcPr>
            <w:tcW w:w="28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b/>
                <w:bCs/>
                <w:color w:val="000000"/>
                <w:sz w:val="26"/>
                <w:szCs w:val="26"/>
              </w:rPr>
            </w:pPr>
            <w:r>
              <w:rPr>
                <w:b/>
                <w:bCs/>
                <w:color w:val="000000"/>
                <w:sz w:val="26"/>
                <w:szCs w:val="26"/>
              </w:rPr>
              <w:t>23</w:t>
            </w:r>
          </w:p>
        </w:tc>
        <w:tc>
          <w:tcPr>
            <w:tcW w:w="19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b/>
                <w:bCs/>
                <w:color w:val="000000"/>
                <w:sz w:val="26"/>
                <w:szCs w:val="26"/>
              </w:rPr>
            </w:pPr>
            <w:r>
              <w:rPr>
                <w:b/>
                <w:bCs/>
                <w:color w:val="000000"/>
                <w:sz w:val="26"/>
                <w:szCs w:val="26"/>
              </w:rPr>
              <w:t>600</w:t>
            </w:r>
          </w:p>
        </w:tc>
      </w:tr>
      <w:tr w:rsidR="00950590" w:rsidTr="00950590">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1</w:t>
            </w:r>
          </w:p>
        </w:tc>
        <w:tc>
          <w:tcPr>
            <w:tcW w:w="3775" w:type="dxa"/>
            <w:tcBorders>
              <w:top w:val="nil"/>
              <w:left w:val="nil"/>
              <w:bottom w:val="single" w:sz="4" w:space="0" w:color="auto"/>
              <w:right w:val="single" w:sz="4" w:space="0" w:color="auto"/>
            </w:tcBorders>
            <w:shd w:val="clear" w:color="auto" w:fill="auto"/>
            <w:vAlign w:val="center"/>
            <w:hideMark/>
          </w:tcPr>
          <w:p w:rsidR="00950590" w:rsidRDefault="00950590">
            <w:pPr>
              <w:rPr>
                <w:color w:val="000000"/>
                <w:sz w:val="26"/>
                <w:szCs w:val="26"/>
              </w:rPr>
            </w:pPr>
            <w:r>
              <w:rPr>
                <w:color w:val="000000"/>
                <w:sz w:val="26"/>
                <w:szCs w:val="26"/>
              </w:rPr>
              <w:t>Nhận thức số</w:t>
            </w:r>
          </w:p>
        </w:tc>
        <w:tc>
          <w:tcPr>
            <w:tcW w:w="28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4</w:t>
            </w:r>
          </w:p>
        </w:tc>
        <w:tc>
          <w:tcPr>
            <w:tcW w:w="19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100</w:t>
            </w:r>
          </w:p>
        </w:tc>
      </w:tr>
      <w:tr w:rsidR="00950590" w:rsidTr="00950590">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2</w:t>
            </w:r>
          </w:p>
        </w:tc>
        <w:tc>
          <w:tcPr>
            <w:tcW w:w="3775" w:type="dxa"/>
            <w:tcBorders>
              <w:top w:val="nil"/>
              <w:left w:val="nil"/>
              <w:bottom w:val="single" w:sz="4" w:space="0" w:color="auto"/>
              <w:right w:val="single" w:sz="4" w:space="0" w:color="auto"/>
            </w:tcBorders>
            <w:shd w:val="clear" w:color="auto" w:fill="auto"/>
            <w:vAlign w:val="center"/>
            <w:hideMark/>
          </w:tcPr>
          <w:p w:rsidR="00950590" w:rsidRDefault="00950590">
            <w:pPr>
              <w:rPr>
                <w:color w:val="000000"/>
                <w:sz w:val="26"/>
                <w:szCs w:val="26"/>
              </w:rPr>
            </w:pPr>
            <w:r>
              <w:rPr>
                <w:color w:val="000000"/>
                <w:sz w:val="26"/>
                <w:szCs w:val="26"/>
              </w:rPr>
              <w:t>Thể chế số</w:t>
            </w:r>
          </w:p>
        </w:tc>
        <w:tc>
          <w:tcPr>
            <w:tcW w:w="28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5</w:t>
            </w:r>
          </w:p>
        </w:tc>
        <w:tc>
          <w:tcPr>
            <w:tcW w:w="19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100</w:t>
            </w:r>
          </w:p>
        </w:tc>
      </w:tr>
      <w:tr w:rsidR="00950590" w:rsidTr="00950590">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3</w:t>
            </w:r>
          </w:p>
        </w:tc>
        <w:tc>
          <w:tcPr>
            <w:tcW w:w="3775" w:type="dxa"/>
            <w:tcBorders>
              <w:top w:val="nil"/>
              <w:left w:val="nil"/>
              <w:bottom w:val="single" w:sz="4" w:space="0" w:color="auto"/>
              <w:right w:val="single" w:sz="4" w:space="0" w:color="auto"/>
            </w:tcBorders>
            <w:shd w:val="clear" w:color="auto" w:fill="auto"/>
            <w:vAlign w:val="center"/>
            <w:hideMark/>
          </w:tcPr>
          <w:p w:rsidR="00950590" w:rsidRDefault="00950590">
            <w:pPr>
              <w:rPr>
                <w:color w:val="000000"/>
                <w:sz w:val="26"/>
                <w:szCs w:val="26"/>
              </w:rPr>
            </w:pPr>
            <w:r>
              <w:rPr>
                <w:color w:val="000000"/>
                <w:sz w:val="26"/>
                <w:szCs w:val="26"/>
              </w:rPr>
              <w:t>Hạ tầng số</w:t>
            </w:r>
          </w:p>
        </w:tc>
        <w:tc>
          <w:tcPr>
            <w:tcW w:w="28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2</w:t>
            </w:r>
          </w:p>
        </w:tc>
        <w:tc>
          <w:tcPr>
            <w:tcW w:w="19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100</w:t>
            </w:r>
          </w:p>
        </w:tc>
      </w:tr>
      <w:tr w:rsidR="00950590" w:rsidTr="00950590">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4</w:t>
            </w:r>
          </w:p>
        </w:tc>
        <w:tc>
          <w:tcPr>
            <w:tcW w:w="3775" w:type="dxa"/>
            <w:tcBorders>
              <w:top w:val="nil"/>
              <w:left w:val="nil"/>
              <w:bottom w:val="single" w:sz="4" w:space="0" w:color="auto"/>
              <w:right w:val="single" w:sz="4" w:space="0" w:color="auto"/>
            </w:tcBorders>
            <w:shd w:val="clear" w:color="auto" w:fill="auto"/>
            <w:vAlign w:val="center"/>
            <w:hideMark/>
          </w:tcPr>
          <w:p w:rsidR="00950590" w:rsidRDefault="00950590">
            <w:pPr>
              <w:rPr>
                <w:color w:val="000000"/>
                <w:sz w:val="26"/>
                <w:szCs w:val="26"/>
              </w:rPr>
            </w:pPr>
            <w:r>
              <w:rPr>
                <w:color w:val="000000"/>
                <w:sz w:val="26"/>
                <w:szCs w:val="26"/>
              </w:rPr>
              <w:t>Nhân lực số</w:t>
            </w:r>
          </w:p>
        </w:tc>
        <w:tc>
          <w:tcPr>
            <w:tcW w:w="28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4</w:t>
            </w:r>
          </w:p>
        </w:tc>
        <w:tc>
          <w:tcPr>
            <w:tcW w:w="19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100</w:t>
            </w:r>
          </w:p>
        </w:tc>
      </w:tr>
      <w:tr w:rsidR="00950590" w:rsidTr="00950590">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lastRenderedPageBreak/>
              <w:t>5</w:t>
            </w:r>
          </w:p>
        </w:tc>
        <w:tc>
          <w:tcPr>
            <w:tcW w:w="3775" w:type="dxa"/>
            <w:tcBorders>
              <w:top w:val="nil"/>
              <w:left w:val="nil"/>
              <w:bottom w:val="single" w:sz="4" w:space="0" w:color="auto"/>
              <w:right w:val="single" w:sz="4" w:space="0" w:color="auto"/>
            </w:tcBorders>
            <w:shd w:val="clear" w:color="auto" w:fill="auto"/>
            <w:vAlign w:val="center"/>
            <w:hideMark/>
          </w:tcPr>
          <w:p w:rsidR="00950590" w:rsidRDefault="00950590">
            <w:pPr>
              <w:rPr>
                <w:color w:val="000000"/>
                <w:sz w:val="26"/>
                <w:szCs w:val="26"/>
              </w:rPr>
            </w:pPr>
            <w:r>
              <w:rPr>
                <w:color w:val="000000"/>
                <w:sz w:val="26"/>
                <w:szCs w:val="26"/>
              </w:rPr>
              <w:t>An toàn thông tin mạng</w:t>
            </w:r>
          </w:p>
        </w:tc>
        <w:tc>
          <w:tcPr>
            <w:tcW w:w="28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8</w:t>
            </w:r>
          </w:p>
        </w:tc>
        <w:tc>
          <w:tcPr>
            <w:tcW w:w="19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200</w:t>
            </w:r>
          </w:p>
        </w:tc>
      </w:tr>
      <w:tr w:rsidR="00950590" w:rsidTr="00950590">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50590" w:rsidRDefault="00950590">
            <w:pPr>
              <w:jc w:val="center"/>
              <w:rPr>
                <w:b/>
                <w:bCs/>
                <w:color w:val="000000"/>
                <w:sz w:val="26"/>
                <w:szCs w:val="26"/>
              </w:rPr>
            </w:pPr>
            <w:r>
              <w:rPr>
                <w:b/>
                <w:bCs/>
                <w:color w:val="000000"/>
                <w:sz w:val="26"/>
                <w:szCs w:val="26"/>
              </w:rPr>
              <w:t>II</w:t>
            </w:r>
          </w:p>
        </w:tc>
        <w:tc>
          <w:tcPr>
            <w:tcW w:w="3775" w:type="dxa"/>
            <w:tcBorders>
              <w:top w:val="nil"/>
              <w:left w:val="nil"/>
              <w:bottom w:val="single" w:sz="4" w:space="0" w:color="auto"/>
              <w:right w:val="single" w:sz="4" w:space="0" w:color="auto"/>
            </w:tcBorders>
            <w:shd w:val="clear" w:color="auto" w:fill="auto"/>
            <w:vAlign w:val="center"/>
            <w:hideMark/>
          </w:tcPr>
          <w:p w:rsidR="00950590" w:rsidRDefault="00950590">
            <w:pPr>
              <w:rPr>
                <w:b/>
                <w:bCs/>
                <w:color w:val="000000"/>
                <w:sz w:val="26"/>
                <w:szCs w:val="26"/>
              </w:rPr>
            </w:pPr>
            <w:r>
              <w:rPr>
                <w:b/>
                <w:bCs/>
                <w:color w:val="000000"/>
                <w:sz w:val="26"/>
                <w:szCs w:val="26"/>
              </w:rPr>
              <w:t>Nhóm chỉ số hoạt động</w:t>
            </w:r>
          </w:p>
        </w:tc>
        <w:tc>
          <w:tcPr>
            <w:tcW w:w="28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b/>
                <w:bCs/>
                <w:color w:val="000000"/>
                <w:sz w:val="26"/>
                <w:szCs w:val="26"/>
              </w:rPr>
            </w:pPr>
            <w:r>
              <w:rPr>
                <w:b/>
                <w:bCs/>
                <w:color w:val="000000"/>
                <w:sz w:val="26"/>
                <w:szCs w:val="26"/>
              </w:rPr>
              <w:t>21</w:t>
            </w:r>
          </w:p>
        </w:tc>
        <w:tc>
          <w:tcPr>
            <w:tcW w:w="19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b/>
                <w:bCs/>
                <w:color w:val="000000"/>
                <w:sz w:val="26"/>
                <w:szCs w:val="26"/>
              </w:rPr>
            </w:pPr>
            <w:r>
              <w:rPr>
                <w:b/>
                <w:bCs/>
                <w:color w:val="000000"/>
                <w:sz w:val="26"/>
                <w:szCs w:val="26"/>
              </w:rPr>
              <w:t>400</w:t>
            </w:r>
          </w:p>
        </w:tc>
      </w:tr>
      <w:tr w:rsidR="00950590" w:rsidTr="00950590">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6</w:t>
            </w:r>
          </w:p>
        </w:tc>
        <w:tc>
          <w:tcPr>
            <w:tcW w:w="3775" w:type="dxa"/>
            <w:tcBorders>
              <w:top w:val="nil"/>
              <w:left w:val="nil"/>
              <w:bottom w:val="single" w:sz="4" w:space="0" w:color="auto"/>
              <w:right w:val="single" w:sz="4" w:space="0" w:color="auto"/>
            </w:tcBorders>
            <w:shd w:val="clear" w:color="auto" w:fill="auto"/>
            <w:vAlign w:val="center"/>
            <w:hideMark/>
          </w:tcPr>
          <w:p w:rsidR="00950590" w:rsidRDefault="00950590">
            <w:pPr>
              <w:rPr>
                <w:color w:val="000000"/>
                <w:sz w:val="26"/>
                <w:szCs w:val="26"/>
              </w:rPr>
            </w:pPr>
            <w:r>
              <w:rPr>
                <w:color w:val="000000"/>
                <w:sz w:val="26"/>
                <w:szCs w:val="26"/>
              </w:rPr>
              <w:t>Hoạt động chính quyền số</w:t>
            </w:r>
          </w:p>
        </w:tc>
        <w:tc>
          <w:tcPr>
            <w:tcW w:w="28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16</w:t>
            </w:r>
          </w:p>
        </w:tc>
        <w:tc>
          <w:tcPr>
            <w:tcW w:w="19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300</w:t>
            </w:r>
          </w:p>
        </w:tc>
      </w:tr>
      <w:tr w:rsidR="00950590" w:rsidTr="00950590">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7</w:t>
            </w:r>
          </w:p>
        </w:tc>
        <w:tc>
          <w:tcPr>
            <w:tcW w:w="3775" w:type="dxa"/>
            <w:tcBorders>
              <w:top w:val="nil"/>
              <w:left w:val="nil"/>
              <w:bottom w:val="single" w:sz="4" w:space="0" w:color="auto"/>
              <w:right w:val="single" w:sz="4" w:space="0" w:color="auto"/>
            </w:tcBorders>
            <w:shd w:val="clear" w:color="auto" w:fill="auto"/>
            <w:vAlign w:val="center"/>
            <w:hideMark/>
          </w:tcPr>
          <w:p w:rsidR="00950590" w:rsidRDefault="00950590">
            <w:pPr>
              <w:rPr>
                <w:color w:val="000000"/>
                <w:sz w:val="26"/>
                <w:szCs w:val="26"/>
              </w:rPr>
            </w:pPr>
            <w:r>
              <w:rPr>
                <w:color w:val="000000"/>
                <w:sz w:val="26"/>
                <w:szCs w:val="26"/>
              </w:rPr>
              <w:t>Hoạt động xã hội số</w:t>
            </w:r>
          </w:p>
        </w:tc>
        <w:tc>
          <w:tcPr>
            <w:tcW w:w="28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5</w:t>
            </w:r>
          </w:p>
        </w:tc>
        <w:tc>
          <w:tcPr>
            <w:tcW w:w="1980" w:type="dxa"/>
            <w:tcBorders>
              <w:top w:val="nil"/>
              <w:left w:val="nil"/>
              <w:bottom w:val="single" w:sz="4" w:space="0" w:color="auto"/>
              <w:right w:val="single" w:sz="4" w:space="0" w:color="auto"/>
            </w:tcBorders>
            <w:shd w:val="clear" w:color="auto" w:fill="auto"/>
            <w:vAlign w:val="center"/>
            <w:hideMark/>
          </w:tcPr>
          <w:p w:rsidR="00950590" w:rsidRDefault="00950590">
            <w:pPr>
              <w:jc w:val="center"/>
              <w:rPr>
                <w:color w:val="000000"/>
                <w:sz w:val="26"/>
                <w:szCs w:val="26"/>
              </w:rPr>
            </w:pPr>
            <w:r>
              <w:rPr>
                <w:color w:val="000000"/>
                <w:sz w:val="26"/>
                <w:szCs w:val="26"/>
              </w:rPr>
              <w:t>100</w:t>
            </w:r>
          </w:p>
        </w:tc>
      </w:tr>
    </w:tbl>
    <w:p w:rsidR="0056732F" w:rsidRPr="0056732F" w:rsidRDefault="0056732F" w:rsidP="0056732F">
      <w:pPr>
        <w:shd w:val="clear" w:color="auto" w:fill="FFFFFF"/>
        <w:spacing w:before="120" w:after="120"/>
        <w:ind w:firstLine="720"/>
        <w:jc w:val="both"/>
        <w:rPr>
          <w:i/>
          <w:color w:val="000000" w:themeColor="text1"/>
          <w:sz w:val="28"/>
          <w:szCs w:val="28"/>
          <w:lang w:val="vi-VN"/>
        </w:rPr>
      </w:pPr>
      <w:r w:rsidRPr="0056732F">
        <w:rPr>
          <w:i/>
          <w:color w:val="000000" w:themeColor="text1"/>
          <w:sz w:val="28"/>
          <w:szCs w:val="28"/>
          <w:lang w:val="vi-VN"/>
        </w:rPr>
        <w:t>(</w:t>
      </w:r>
      <w:r w:rsidRPr="00CC1795">
        <w:rPr>
          <w:i/>
          <w:color w:val="000000" w:themeColor="text1"/>
          <w:sz w:val="28"/>
          <w:szCs w:val="28"/>
          <w:lang w:val="vi-VN"/>
        </w:rPr>
        <w:t xml:space="preserve">Chi tiết Bộ </w:t>
      </w:r>
      <w:r w:rsidRPr="0056732F">
        <w:rPr>
          <w:i/>
          <w:color w:val="000000" w:themeColor="text1"/>
          <w:sz w:val="28"/>
          <w:szCs w:val="28"/>
          <w:lang w:val="vi-VN"/>
        </w:rPr>
        <w:t>chỉ số</w:t>
      </w:r>
      <w:r w:rsidRPr="00CC1795">
        <w:rPr>
          <w:i/>
          <w:color w:val="000000" w:themeColor="text1"/>
          <w:sz w:val="28"/>
          <w:szCs w:val="28"/>
          <w:lang w:val="vi-VN"/>
        </w:rPr>
        <w:t xml:space="preserve"> đánh giá, xếp </w:t>
      </w:r>
      <w:r w:rsidRPr="0056732F">
        <w:rPr>
          <w:i/>
          <w:color w:val="000000" w:themeColor="text1"/>
          <w:sz w:val="28"/>
          <w:szCs w:val="28"/>
          <w:lang w:val="vi-VN"/>
        </w:rPr>
        <w:t>hạng</w:t>
      </w:r>
      <w:r w:rsidRPr="00CC1795">
        <w:rPr>
          <w:i/>
          <w:color w:val="000000" w:themeColor="text1"/>
          <w:sz w:val="28"/>
          <w:szCs w:val="28"/>
          <w:lang w:val="vi-VN"/>
        </w:rPr>
        <w:t xml:space="preserve"> mức độ </w:t>
      </w:r>
      <w:r w:rsidRPr="0056732F">
        <w:rPr>
          <w:i/>
          <w:color w:val="000000" w:themeColor="text1"/>
          <w:sz w:val="28"/>
          <w:szCs w:val="28"/>
          <w:lang w:val="vi-VN"/>
        </w:rPr>
        <w:t>Chuyển đổi số</w:t>
      </w:r>
      <w:r w:rsidRPr="00CC1795">
        <w:rPr>
          <w:i/>
          <w:color w:val="000000" w:themeColor="text1"/>
          <w:sz w:val="28"/>
          <w:szCs w:val="28"/>
          <w:lang w:val="vi-VN"/>
        </w:rPr>
        <w:t xml:space="preserve"> </w:t>
      </w:r>
      <w:r w:rsidRPr="0056732F">
        <w:rPr>
          <w:i/>
          <w:color w:val="000000" w:themeColor="text1"/>
          <w:sz w:val="28"/>
          <w:szCs w:val="28"/>
          <w:lang w:val="vi-VN"/>
        </w:rPr>
        <w:t xml:space="preserve">cấp </w:t>
      </w:r>
      <w:r w:rsidR="00950590">
        <w:rPr>
          <w:i/>
          <w:color w:val="000000" w:themeColor="text1"/>
          <w:sz w:val="28"/>
          <w:szCs w:val="28"/>
        </w:rPr>
        <w:t>Sở</w:t>
      </w:r>
      <w:r w:rsidRPr="0056732F">
        <w:rPr>
          <w:i/>
          <w:color w:val="000000" w:themeColor="text1"/>
          <w:sz w:val="28"/>
          <w:szCs w:val="28"/>
          <w:lang w:val="vi-VN"/>
        </w:rPr>
        <w:t xml:space="preserve"> tại Phụ lục I)</w:t>
      </w:r>
    </w:p>
    <w:p w:rsidR="00731758" w:rsidRDefault="000B7EDE" w:rsidP="000B7EDE">
      <w:pPr>
        <w:spacing w:before="120" w:after="120"/>
        <w:ind w:firstLine="709"/>
        <w:jc w:val="both"/>
        <w:rPr>
          <w:color w:val="000000" w:themeColor="text1"/>
          <w:sz w:val="28"/>
          <w:szCs w:val="28"/>
          <w:lang w:val="vi-VN"/>
        </w:rPr>
      </w:pPr>
      <w:r w:rsidRPr="00DE0F26">
        <w:rPr>
          <w:b/>
          <w:bCs/>
          <w:iCs/>
          <w:color w:val="000000" w:themeColor="text1"/>
          <w:sz w:val="28"/>
          <w:szCs w:val="28"/>
          <w:lang w:val="vi-VN"/>
        </w:rPr>
        <w:t>2.</w:t>
      </w:r>
      <w:r w:rsidRPr="00DE0F26">
        <w:rPr>
          <w:b/>
          <w:bCs/>
          <w:color w:val="000000" w:themeColor="text1"/>
          <w:sz w:val="28"/>
          <w:szCs w:val="28"/>
          <w:lang w:val="vi-VN"/>
        </w:rPr>
        <w:t xml:space="preserve"> </w:t>
      </w:r>
      <w:r w:rsidRPr="00DE0F26">
        <w:rPr>
          <w:bCs/>
          <w:color w:val="000000" w:themeColor="text1"/>
          <w:sz w:val="28"/>
          <w:szCs w:val="28"/>
          <w:lang w:val="vi-VN"/>
        </w:rPr>
        <w:t>Đối với cơ quan nhà nước cấp Huyện (DTI cấp huyện):</w:t>
      </w:r>
      <w:r w:rsidRPr="00DE0F26">
        <w:rPr>
          <w:b/>
          <w:bCs/>
          <w:color w:val="000000" w:themeColor="text1"/>
          <w:sz w:val="28"/>
          <w:szCs w:val="28"/>
          <w:lang w:val="vi-VN"/>
        </w:rPr>
        <w:t xml:space="preserve"> </w:t>
      </w:r>
      <w:r w:rsidRPr="00DE0F26">
        <w:rPr>
          <w:color w:val="000000" w:themeColor="text1"/>
          <w:sz w:val="28"/>
          <w:szCs w:val="28"/>
          <w:lang w:val="vi-VN"/>
        </w:rPr>
        <w:t xml:space="preserve">Thang điểm tính tối đa là </w:t>
      </w:r>
      <w:r w:rsidR="00A07FBA" w:rsidRPr="00DE0F26">
        <w:rPr>
          <w:b/>
          <w:color w:val="000000" w:themeColor="text1"/>
          <w:sz w:val="28"/>
          <w:szCs w:val="28"/>
          <w:lang w:val="vi-VN"/>
        </w:rPr>
        <w:t>1000</w:t>
      </w:r>
      <w:r w:rsidRPr="00DE0F26">
        <w:rPr>
          <w:b/>
          <w:color w:val="000000" w:themeColor="text1"/>
          <w:sz w:val="28"/>
          <w:szCs w:val="28"/>
          <w:lang w:val="vi-VN"/>
        </w:rPr>
        <w:t xml:space="preserve"> điểm</w:t>
      </w:r>
      <w:r w:rsidRPr="00DE0F26">
        <w:rPr>
          <w:color w:val="000000" w:themeColor="text1"/>
          <w:sz w:val="28"/>
          <w:szCs w:val="28"/>
          <w:lang w:val="vi-VN"/>
        </w:rPr>
        <w:t>, chia làm 02 nhóm chỉ số, Nhóm chỉ số nền tảng chung (</w:t>
      </w:r>
      <w:r w:rsidR="00A07FBA" w:rsidRPr="00DE0F26">
        <w:rPr>
          <w:color w:val="000000" w:themeColor="text1"/>
          <w:sz w:val="28"/>
          <w:szCs w:val="28"/>
          <w:lang w:val="vi-VN"/>
        </w:rPr>
        <w:t>500</w:t>
      </w:r>
      <w:r w:rsidRPr="00DE0F26">
        <w:rPr>
          <w:color w:val="000000" w:themeColor="text1"/>
          <w:sz w:val="28"/>
          <w:szCs w:val="28"/>
          <w:lang w:val="vi-VN"/>
        </w:rPr>
        <w:t xml:space="preserve"> đ</w:t>
      </w:r>
      <w:r w:rsidR="00A07FBA" w:rsidRPr="00DE0F26">
        <w:rPr>
          <w:color w:val="000000" w:themeColor="text1"/>
          <w:sz w:val="28"/>
          <w:szCs w:val="28"/>
          <w:lang w:val="vi-VN"/>
        </w:rPr>
        <w:t>iểm) và Nhóm chỉ số hoạt động (5</w:t>
      </w:r>
      <w:r w:rsidRPr="00DE0F26">
        <w:rPr>
          <w:color w:val="000000" w:themeColor="text1"/>
          <w:sz w:val="28"/>
          <w:szCs w:val="28"/>
          <w:lang w:val="vi-VN"/>
        </w:rPr>
        <w:t>00 điểm):</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235"/>
        <w:gridCol w:w="2340"/>
        <w:gridCol w:w="2520"/>
      </w:tblGrid>
      <w:tr w:rsidR="0056732F" w:rsidTr="00843655">
        <w:trPr>
          <w:trHeight w:val="660"/>
        </w:trPr>
        <w:tc>
          <w:tcPr>
            <w:tcW w:w="740" w:type="dxa"/>
            <w:shd w:val="clear" w:color="000000" w:fill="FCE4D6"/>
            <w:vAlign w:val="center"/>
            <w:hideMark/>
          </w:tcPr>
          <w:p w:rsidR="0056732F" w:rsidRDefault="00731758" w:rsidP="0013469F">
            <w:pPr>
              <w:jc w:val="center"/>
              <w:rPr>
                <w:b/>
                <w:bCs/>
                <w:color w:val="000000"/>
                <w:sz w:val="26"/>
                <w:szCs w:val="26"/>
              </w:rPr>
            </w:pPr>
            <w:r>
              <w:rPr>
                <w:color w:val="000000" w:themeColor="text1"/>
                <w:sz w:val="28"/>
                <w:szCs w:val="28"/>
                <w:lang w:val="vi-VN"/>
              </w:rPr>
              <w:br w:type="page"/>
            </w:r>
            <w:r w:rsidR="0056732F">
              <w:rPr>
                <w:b/>
                <w:bCs/>
                <w:color w:val="000000"/>
                <w:sz w:val="26"/>
                <w:szCs w:val="26"/>
              </w:rPr>
              <w:t>STT</w:t>
            </w:r>
          </w:p>
        </w:tc>
        <w:tc>
          <w:tcPr>
            <w:tcW w:w="3235" w:type="dxa"/>
            <w:shd w:val="clear" w:color="000000" w:fill="FCE4D6"/>
            <w:vAlign w:val="center"/>
            <w:hideMark/>
          </w:tcPr>
          <w:p w:rsidR="0056732F" w:rsidRDefault="0056732F" w:rsidP="006C16FD">
            <w:pPr>
              <w:jc w:val="center"/>
              <w:rPr>
                <w:b/>
                <w:bCs/>
                <w:color w:val="000000"/>
                <w:sz w:val="26"/>
                <w:szCs w:val="26"/>
              </w:rPr>
            </w:pPr>
            <w:r>
              <w:rPr>
                <w:b/>
                <w:bCs/>
                <w:color w:val="000000"/>
                <w:sz w:val="26"/>
                <w:szCs w:val="26"/>
              </w:rPr>
              <w:t>Chỉ số chính</w:t>
            </w:r>
            <w:r>
              <w:rPr>
                <w:b/>
                <w:bCs/>
                <w:color w:val="000000"/>
                <w:sz w:val="26"/>
                <w:szCs w:val="26"/>
              </w:rPr>
              <w:br/>
            </w:r>
            <w:r w:rsidR="006C16FD">
              <w:rPr>
                <w:i/>
                <w:iCs/>
                <w:color w:val="000000"/>
                <w:sz w:val="26"/>
                <w:szCs w:val="26"/>
              </w:rPr>
              <w:t>(8 chỉ số chính</w:t>
            </w:r>
            <w:r>
              <w:rPr>
                <w:i/>
                <w:iCs/>
                <w:color w:val="000000"/>
                <w:sz w:val="26"/>
                <w:szCs w:val="26"/>
              </w:rPr>
              <w:t>)</w:t>
            </w:r>
          </w:p>
        </w:tc>
        <w:tc>
          <w:tcPr>
            <w:tcW w:w="2340" w:type="dxa"/>
            <w:shd w:val="clear" w:color="000000" w:fill="FCE4D6"/>
            <w:vAlign w:val="center"/>
            <w:hideMark/>
          </w:tcPr>
          <w:p w:rsidR="0056732F" w:rsidRDefault="0056732F" w:rsidP="006C16FD">
            <w:pPr>
              <w:jc w:val="center"/>
              <w:rPr>
                <w:b/>
                <w:bCs/>
                <w:color w:val="000000"/>
                <w:sz w:val="26"/>
                <w:szCs w:val="26"/>
              </w:rPr>
            </w:pPr>
            <w:r>
              <w:rPr>
                <w:b/>
                <w:bCs/>
                <w:color w:val="000000"/>
                <w:sz w:val="26"/>
                <w:szCs w:val="26"/>
              </w:rPr>
              <w:t>Chỉ số thành phần</w:t>
            </w:r>
            <w:r>
              <w:rPr>
                <w:b/>
                <w:bCs/>
                <w:color w:val="000000"/>
                <w:sz w:val="26"/>
                <w:szCs w:val="26"/>
              </w:rPr>
              <w:br/>
            </w:r>
            <w:r>
              <w:rPr>
                <w:i/>
                <w:iCs/>
                <w:color w:val="000000"/>
                <w:sz w:val="26"/>
                <w:szCs w:val="26"/>
              </w:rPr>
              <w:t>(7</w:t>
            </w:r>
            <w:r w:rsidR="006C16FD">
              <w:rPr>
                <w:i/>
                <w:iCs/>
                <w:color w:val="000000"/>
                <w:sz w:val="26"/>
                <w:szCs w:val="26"/>
              </w:rPr>
              <w:t>9</w:t>
            </w:r>
            <w:r>
              <w:rPr>
                <w:i/>
                <w:iCs/>
                <w:color w:val="000000"/>
                <w:sz w:val="26"/>
                <w:szCs w:val="26"/>
              </w:rPr>
              <w:t xml:space="preserve"> chỉ số thành phần)</w:t>
            </w:r>
          </w:p>
        </w:tc>
        <w:tc>
          <w:tcPr>
            <w:tcW w:w="2520" w:type="dxa"/>
            <w:shd w:val="clear" w:color="000000" w:fill="FCE4D6"/>
            <w:vAlign w:val="center"/>
            <w:hideMark/>
          </w:tcPr>
          <w:p w:rsidR="0056732F" w:rsidRDefault="0056732F" w:rsidP="0013469F">
            <w:pPr>
              <w:jc w:val="center"/>
              <w:rPr>
                <w:b/>
                <w:bCs/>
                <w:color w:val="000000"/>
                <w:sz w:val="26"/>
                <w:szCs w:val="26"/>
              </w:rPr>
            </w:pPr>
            <w:r>
              <w:rPr>
                <w:b/>
                <w:bCs/>
                <w:color w:val="000000"/>
                <w:sz w:val="26"/>
                <w:szCs w:val="26"/>
              </w:rPr>
              <w:t>Tổng điểm tối đa (1000)</w:t>
            </w:r>
          </w:p>
        </w:tc>
      </w:tr>
      <w:tr w:rsidR="0056732F" w:rsidTr="00843655">
        <w:trPr>
          <w:trHeight w:val="330"/>
        </w:trPr>
        <w:tc>
          <w:tcPr>
            <w:tcW w:w="740" w:type="dxa"/>
            <w:shd w:val="clear" w:color="auto" w:fill="auto"/>
            <w:vAlign w:val="center"/>
            <w:hideMark/>
          </w:tcPr>
          <w:p w:rsidR="0056732F" w:rsidRDefault="0056732F" w:rsidP="0013469F">
            <w:pPr>
              <w:jc w:val="center"/>
              <w:rPr>
                <w:b/>
                <w:bCs/>
                <w:color w:val="000000"/>
                <w:sz w:val="26"/>
                <w:szCs w:val="26"/>
              </w:rPr>
            </w:pPr>
            <w:r>
              <w:rPr>
                <w:b/>
                <w:bCs/>
                <w:color w:val="000000"/>
                <w:sz w:val="26"/>
                <w:szCs w:val="26"/>
              </w:rPr>
              <w:t>I</w:t>
            </w:r>
          </w:p>
        </w:tc>
        <w:tc>
          <w:tcPr>
            <w:tcW w:w="3235" w:type="dxa"/>
            <w:shd w:val="clear" w:color="auto" w:fill="auto"/>
            <w:vAlign w:val="center"/>
            <w:hideMark/>
          </w:tcPr>
          <w:p w:rsidR="0056732F" w:rsidRDefault="0056732F" w:rsidP="0013469F">
            <w:pPr>
              <w:rPr>
                <w:b/>
                <w:bCs/>
                <w:color w:val="000000"/>
                <w:sz w:val="26"/>
                <w:szCs w:val="26"/>
              </w:rPr>
            </w:pPr>
            <w:r>
              <w:rPr>
                <w:b/>
                <w:bCs/>
                <w:color w:val="000000"/>
                <w:sz w:val="26"/>
                <w:szCs w:val="26"/>
              </w:rPr>
              <w:t>Nhóm chỉ số nền tảng chung</w:t>
            </w:r>
          </w:p>
        </w:tc>
        <w:tc>
          <w:tcPr>
            <w:tcW w:w="2340" w:type="dxa"/>
            <w:shd w:val="clear" w:color="auto" w:fill="auto"/>
            <w:vAlign w:val="center"/>
            <w:hideMark/>
          </w:tcPr>
          <w:p w:rsidR="0056732F" w:rsidRDefault="00843655" w:rsidP="0013469F">
            <w:pPr>
              <w:jc w:val="center"/>
              <w:rPr>
                <w:b/>
                <w:bCs/>
                <w:color w:val="000000"/>
                <w:sz w:val="26"/>
                <w:szCs w:val="26"/>
              </w:rPr>
            </w:pPr>
            <w:r>
              <w:rPr>
                <w:b/>
                <w:bCs/>
                <w:color w:val="000000"/>
                <w:sz w:val="26"/>
                <w:szCs w:val="26"/>
              </w:rPr>
              <w:t>39</w:t>
            </w:r>
          </w:p>
        </w:tc>
        <w:tc>
          <w:tcPr>
            <w:tcW w:w="2520" w:type="dxa"/>
            <w:shd w:val="clear" w:color="auto" w:fill="auto"/>
            <w:vAlign w:val="center"/>
            <w:hideMark/>
          </w:tcPr>
          <w:p w:rsidR="0056732F" w:rsidRDefault="0056732F" w:rsidP="0013469F">
            <w:pPr>
              <w:jc w:val="center"/>
              <w:rPr>
                <w:b/>
                <w:bCs/>
                <w:color w:val="000000"/>
                <w:sz w:val="26"/>
                <w:szCs w:val="26"/>
              </w:rPr>
            </w:pPr>
            <w:r>
              <w:rPr>
                <w:b/>
                <w:bCs/>
                <w:color w:val="000000"/>
                <w:sz w:val="26"/>
                <w:szCs w:val="26"/>
              </w:rPr>
              <w:t>500</w:t>
            </w:r>
          </w:p>
        </w:tc>
      </w:tr>
      <w:tr w:rsidR="0056732F" w:rsidTr="00843655">
        <w:trPr>
          <w:trHeight w:val="330"/>
        </w:trPr>
        <w:tc>
          <w:tcPr>
            <w:tcW w:w="740" w:type="dxa"/>
            <w:shd w:val="clear" w:color="auto" w:fill="auto"/>
            <w:vAlign w:val="center"/>
            <w:hideMark/>
          </w:tcPr>
          <w:p w:rsidR="0056732F" w:rsidRDefault="0056732F" w:rsidP="0013469F">
            <w:pPr>
              <w:jc w:val="center"/>
              <w:rPr>
                <w:color w:val="000000"/>
                <w:sz w:val="26"/>
                <w:szCs w:val="26"/>
              </w:rPr>
            </w:pPr>
            <w:r>
              <w:rPr>
                <w:color w:val="000000"/>
                <w:sz w:val="26"/>
                <w:szCs w:val="26"/>
              </w:rPr>
              <w:t>1</w:t>
            </w:r>
          </w:p>
        </w:tc>
        <w:tc>
          <w:tcPr>
            <w:tcW w:w="3235" w:type="dxa"/>
            <w:shd w:val="clear" w:color="auto" w:fill="auto"/>
            <w:vAlign w:val="center"/>
            <w:hideMark/>
          </w:tcPr>
          <w:p w:rsidR="0056732F" w:rsidRDefault="0056732F" w:rsidP="0013469F">
            <w:pPr>
              <w:rPr>
                <w:color w:val="000000"/>
                <w:sz w:val="26"/>
                <w:szCs w:val="26"/>
              </w:rPr>
            </w:pPr>
            <w:r>
              <w:rPr>
                <w:color w:val="000000"/>
                <w:sz w:val="26"/>
                <w:szCs w:val="26"/>
              </w:rPr>
              <w:t>Nhận thức số</w:t>
            </w:r>
          </w:p>
        </w:tc>
        <w:tc>
          <w:tcPr>
            <w:tcW w:w="2340" w:type="dxa"/>
            <w:shd w:val="clear" w:color="auto" w:fill="auto"/>
            <w:vAlign w:val="center"/>
            <w:hideMark/>
          </w:tcPr>
          <w:p w:rsidR="0056732F" w:rsidRDefault="0056732F" w:rsidP="0013469F">
            <w:pPr>
              <w:jc w:val="center"/>
              <w:rPr>
                <w:color w:val="000000"/>
                <w:sz w:val="26"/>
                <w:szCs w:val="26"/>
              </w:rPr>
            </w:pPr>
            <w:r>
              <w:rPr>
                <w:color w:val="000000"/>
                <w:sz w:val="26"/>
                <w:szCs w:val="26"/>
              </w:rPr>
              <w:t>6</w:t>
            </w:r>
          </w:p>
        </w:tc>
        <w:tc>
          <w:tcPr>
            <w:tcW w:w="2520" w:type="dxa"/>
            <w:shd w:val="clear" w:color="auto" w:fill="auto"/>
            <w:vAlign w:val="center"/>
            <w:hideMark/>
          </w:tcPr>
          <w:p w:rsidR="0056732F" w:rsidRDefault="0056732F" w:rsidP="0013469F">
            <w:pPr>
              <w:jc w:val="center"/>
              <w:rPr>
                <w:color w:val="000000"/>
                <w:sz w:val="26"/>
                <w:szCs w:val="26"/>
              </w:rPr>
            </w:pPr>
            <w:r>
              <w:rPr>
                <w:color w:val="000000"/>
                <w:sz w:val="26"/>
                <w:szCs w:val="26"/>
              </w:rPr>
              <w:t>100</w:t>
            </w:r>
          </w:p>
        </w:tc>
      </w:tr>
      <w:tr w:rsidR="0056732F" w:rsidTr="00843655">
        <w:trPr>
          <w:trHeight w:val="330"/>
        </w:trPr>
        <w:tc>
          <w:tcPr>
            <w:tcW w:w="740" w:type="dxa"/>
            <w:shd w:val="clear" w:color="auto" w:fill="auto"/>
            <w:vAlign w:val="center"/>
            <w:hideMark/>
          </w:tcPr>
          <w:p w:rsidR="0056732F" w:rsidRDefault="0056732F" w:rsidP="0013469F">
            <w:pPr>
              <w:jc w:val="center"/>
              <w:rPr>
                <w:color w:val="000000"/>
                <w:sz w:val="26"/>
                <w:szCs w:val="26"/>
              </w:rPr>
            </w:pPr>
            <w:r>
              <w:rPr>
                <w:color w:val="000000"/>
                <w:sz w:val="26"/>
                <w:szCs w:val="26"/>
              </w:rPr>
              <w:t>2</w:t>
            </w:r>
          </w:p>
        </w:tc>
        <w:tc>
          <w:tcPr>
            <w:tcW w:w="3235" w:type="dxa"/>
            <w:shd w:val="clear" w:color="auto" w:fill="auto"/>
            <w:vAlign w:val="center"/>
            <w:hideMark/>
          </w:tcPr>
          <w:p w:rsidR="0056732F" w:rsidRDefault="0056732F" w:rsidP="0013469F">
            <w:pPr>
              <w:rPr>
                <w:color w:val="000000"/>
                <w:sz w:val="26"/>
                <w:szCs w:val="26"/>
              </w:rPr>
            </w:pPr>
            <w:r>
              <w:rPr>
                <w:color w:val="000000"/>
                <w:sz w:val="26"/>
                <w:szCs w:val="26"/>
              </w:rPr>
              <w:t>Thể chế số</w:t>
            </w:r>
          </w:p>
        </w:tc>
        <w:tc>
          <w:tcPr>
            <w:tcW w:w="2340" w:type="dxa"/>
            <w:shd w:val="clear" w:color="auto" w:fill="auto"/>
            <w:vAlign w:val="center"/>
            <w:hideMark/>
          </w:tcPr>
          <w:p w:rsidR="0056732F" w:rsidRDefault="0056732F" w:rsidP="0013469F">
            <w:pPr>
              <w:jc w:val="center"/>
              <w:rPr>
                <w:color w:val="000000"/>
                <w:sz w:val="26"/>
                <w:szCs w:val="26"/>
              </w:rPr>
            </w:pPr>
            <w:r>
              <w:rPr>
                <w:color w:val="000000"/>
                <w:sz w:val="26"/>
                <w:szCs w:val="26"/>
              </w:rPr>
              <w:t>8</w:t>
            </w:r>
          </w:p>
        </w:tc>
        <w:tc>
          <w:tcPr>
            <w:tcW w:w="2520" w:type="dxa"/>
            <w:shd w:val="clear" w:color="auto" w:fill="auto"/>
            <w:vAlign w:val="center"/>
            <w:hideMark/>
          </w:tcPr>
          <w:p w:rsidR="0056732F" w:rsidRDefault="0056732F" w:rsidP="0013469F">
            <w:pPr>
              <w:jc w:val="center"/>
              <w:rPr>
                <w:color w:val="000000"/>
                <w:sz w:val="26"/>
                <w:szCs w:val="26"/>
              </w:rPr>
            </w:pPr>
            <w:r>
              <w:rPr>
                <w:color w:val="000000"/>
                <w:sz w:val="26"/>
                <w:szCs w:val="26"/>
              </w:rPr>
              <w:t>100</w:t>
            </w:r>
          </w:p>
        </w:tc>
      </w:tr>
      <w:tr w:rsidR="0056732F" w:rsidTr="00843655">
        <w:trPr>
          <w:trHeight w:val="330"/>
        </w:trPr>
        <w:tc>
          <w:tcPr>
            <w:tcW w:w="740" w:type="dxa"/>
            <w:shd w:val="clear" w:color="auto" w:fill="auto"/>
            <w:vAlign w:val="center"/>
            <w:hideMark/>
          </w:tcPr>
          <w:p w:rsidR="0056732F" w:rsidRDefault="0056732F" w:rsidP="0013469F">
            <w:pPr>
              <w:jc w:val="center"/>
              <w:rPr>
                <w:color w:val="000000"/>
                <w:sz w:val="26"/>
                <w:szCs w:val="26"/>
              </w:rPr>
            </w:pPr>
            <w:r>
              <w:rPr>
                <w:color w:val="000000"/>
                <w:sz w:val="26"/>
                <w:szCs w:val="26"/>
              </w:rPr>
              <w:t>3</w:t>
            </w:r>
          </w:p>
        </w:tc>
        <w:tc>
          <w:tcPr>
            <w:tcW w:w="3235" w:type="dxa"/>
            <w:shd w:val="clear" w:color="auto" w:fill="auto"/>
            <w:vAlign w:val="center"/>
            <w:hideMark/>
          </w:tcPr>
          <w:p w:rsidR="0056732F" w:rsidRDefault="0056732F" w:rsidP="0013469F">
            <w:pPr>
              <w:rPr>
                <w:color w:val="000000"/>
                <w:sz w:val="26"/>
                <w:szCs w:val="26"/>
              </w:rPr>
            </w:pPr>
            <w:r>
              <w:rPr>
                <w:color w:val="000000"/>
                <w:sz w:val="26"/>
                <w:szCs w:val="26"/>
              </w:rPr>
              <w:t>Hạ tầng số</w:t>
            </w:r>
          </w:p>
        </w:tc>
        <w:tc>
          <w:tcPr>
            <w:tcW w:w="2340" w:type="dxa"/>
            <w:shd w:val="clear" w:color="auto" w:fill="auto"/>
            <w:vAlign w:val="center"/>
            <w:hideMark/>
          </w:tcPr>
          <w:p w:rsidR="0056732F" w:rsidRDefault="0056732F" w:rsidP="0013469F">
            <w:pPr>
              <w:jc w:val="center"/>
              <w:rPr>
                <w:color w:val="000000"/>
                <w:sz w:val="26"/>
                <w:szCs w:val="26"/>
              </w:rPr>
            </w:pPr>
            <w:r>
              <w:rPr>
                <w:color w:val="000000"/>
                <w:sz w:val="26"/>
                <w:szCs w:val="26"/>
              </w:rPr>
              <w:t>8</w:t>
            </w:r>
          </w:p>
        </w:tc>
        <w:tc>
          <w:tcPr>
            <w:tcW w:w="2520" w:type="dxa"/>
            <w:shd w:val="clear" w:color="auto" w:fill="auto"/>
            <w:vAlign w:val="center"/>
            <w:hideMark/>
          </w:tcPr>
          <w:p w:rsidR="0056732F" w:rsidRDefault="0056732F" w:rsidP="0013469F">
            <w:pPr>
              <w:jc w:val="center"/>
              <w:rPr>
                <w:color w:val="000000"/>
                <w:sz w:val="26"/>
                <w:szCs w:val="26"/>
              </w:rPr>
            </w:pPr>
            <w:r>
              <w:rPr>
                <w:color w:val="000000"/>
                <w:sz w:val="26"/>
                <w:szCs w:val="26"/>
              </w:rPr>
              <w:t>100</w:t>
            </w:r>
          </w:p>
        </w:tc>
      </w:tr>
      <w:tr w:rsidR="0056732F" w:rsidTr="00843655">
        <w:trPr>
          <w:trHeight w:val="330"/>
        </w:trPr>
        <w:tc>
          <w:tcPr>
            <w:tcW w:w="740" w:type="dxa"/>
            <w:shd w:val="clear" w:color="auto" w:fill="auto"/>
            <w:vAlign w:val="center"/>
            <w:hideMark/>
          </w:tcPr>
          <w:p w:rsidR="0056732F" w:rsidRDefault="0056732F" w:rsidP="0013469F">
            <w:pPr>
              <w:jc w:val="center"/>
              <w:rPr>
                <w:color w:val="000000"/>
                <w:sz w:val="26"/>
                <w:szCs w:val="26"/>
              </w:rPr>
            </w:pPr>
            <w:r>
              <w:rPr>
                <w:color w:val="000000"/>
                <w:sz w:val="26"/>
                <w:szCs w:val="26"/>
              </w:rPr>
              <w:t>4</w:t>
            </w:r>
          </w:p>
        </w:tc>
        <w:tc>
          <w:tcPr>
            <w:tcW w:w="3235" w:type="dxa"/>
            <w:shd w:val="clear" w:color="auto" w:fill="auto"/>
            <w:vAlign w:val="center"/>
            <w:hideMark/>
          </w:tcPr>
          <w:p w:rsidR="0056732F" w:rsidRDefault="0056732F" w:rsidP="0013469F">
            <w:pPr>
              <w:rPr>
                <w:color w:val="000000"/>
                <w:sz w:val="26"/>
                <w:szCs w:val="26"/>
              </w:rPr>
            </w:pPr>
            <w:r>
              <w:rPr>
                <w:color w:val="000000"/>
                <w:sz w:val="26"/>
                <w:szCs w:val="26"/>
              </w:rPr>
              <w:t>Nhân lực số</w:t>
            </w:r>
          </w:p>
        </w:tc>
        <w:tc>
          <w:tcPr>
            <w:tcW w:w="2340" w:type="dxa"/>
            <w:shd w:val="clear" w:color="auto" w:fill="auto"/>
            <w:vAlign w:val="center"/>
            <w:hideMark/>
          </w:tcPr>
          <w:p w:rsidR="0056732F" w:rsidRDefault="00843655" w:rsidP="0013469F">
            <w:pPr>
              <w:jc w:val="center"/>
              <w:rPr>
                <w:color w:val="000000"/>
                <w:sz w:val="26"/>
                <w:szCs w:val="26"/>
              </w:rPr>
            </w:pPr>
            <w:r>
              <w:rPr>
                <w:color w:val="000000"/>
                <w:sz w:val="26"/>
                <w:szCs w:val="26"/>
              </w:rPr>
              <w:t>9</w:t>
            </w:r>
          </w:p>
        </w:tc>
        <w:tc>
          <w:tcPr>
            <w:tcW w:w="2520" w:type="dxa"/>
            <w:shd w:val="clear" w:color="auto" w:fill="auto"/>
            <w:vAlign w:val="center"/>
            <w:hideMark/>
          </w:tcPr>
          <w:p w:rsidR="0056732F" w:rsidRDefault="0056732F" w:rsidP="0013469F">
            <w:pPr>
              <w:jc w:val="center"/>
              <w:rPr>
                <w:color w:val="000000"/>
                <w:sz w:val="26"/>
                <w:szCs w:val="26"/>
              </w:rPr>
            </w:pPr>
            <w:r>
              <w:rPr>
                <w:color w:val="000000"/>
                <w:sz w:val="26"/>
                <w:szCs w:val="26"/>
              </w:rPr>
              <w:t>100</w:t>
            </w:r>
          </w:p>
        </w:tc>
      </w:tr>
      <w:tr w:rsidR="0056732F" w:rsidTr="00843655">
        <w:trPr>
          <w:trHeight w:val="330"/>
        </w:trPr>
        <w:tc>
          <w:tcPr>
            <w:tcW w:w="740" w:type="dxa"/>
            <w:shd w:val="clear" w:color="auto" w:fill="auto"/>
            <w:vAlign w:val="center"/>
            <w:hideMark/>
          </w:tcPr>
          <w:p w:rsidR="0056732F" w:rsidRDefault="0056732F" w:rsidP="0013469F">
            <w:pPr>
              <w:jc w:val="center"/>
              <w:rPr>
                <w:color w:val="000000"/>
                <w:sz w:val="26"/>
                <w:szCs w:val="26"/>
              </w:rPr>
            </w:pPr>
            <w:r>
              <w:rPr>
                <w:color w:val="000000"/>
                <w:sz w:val="26"/>
                <w:szCs w:val="26"/>
              </w:rPr>
              <w:t>5</w:t>
            </w:r>
          </w:p>
        </w:tc>
        <w:tc>
          <w:tcPr>
            <w:tcW w:w="3235" w:type="dxa"/>
            <w:shd w:val="clear" w:color="auto" w:fill="auto"/>
            <w:vAlign w:val="center"/>
            <w:hideMark/>
          </w:tcPr>
          <w:p w:rsidR="0056732F" w:rsidRDefault="0056732F" w:rsidP="0013469F">
            <w:pPr>
              <w:rPr>
                <w:color w:val="000000"/>
                <w:sz w:val="26"/>
                <w:szCs w:val="26"/>
              </w:rPr>
            </w:pPr>
            <w:r>
              <w:rPr>
                <w:color w:val="000000"/>
                <w:sz w:val="26"/>
                <w:szCs w:val="26"/>
              </w:rPr>
              <w:t>An toàn thông tin mạng</w:t>
            </w:r>
          </w:p>
        </w:tc>
        <w:tc>
          <w:tcPr>
            <w:tcW w:w="2340" w:type="dxa"/>
            <w:shd w:val="clear" w:color="auto" w:fill="auto"/>
            <w:vAlign w:val="center"/>
            <w:hideMark/>
          </w:tcPr>
          <w:p w:rsidR="0056732F" w:rsidRDefault="0056732F" w:rsidP="0013469F">
            <w:pPr>
              <w:jc w:val="center"/>
              <w:rPr>
                <w:color w:val="000000"/>
                <w:sz w:val="26"/>
                <w:szCs w:val="26"/>
              </w:rPr>
            </w:pPr>
            <w:r>
              <w:rPr>
                <w:color w:val="000000"/>
                <w:sz w:val="26"/>
                <w:szCs w:val="26"/>
              </w:rPr>
              <w:t>8</w:t>
            </w:r>
          </w:p>
        </w:tc>
        <w:tc>
          <w:tcPr>
            <w:tcW w:w="2520" w:type="dxa"/>
            <w:shd w:val="clear" w:color="auto" w:fill="auto"/>
            <w:vAlign w:val="center"/>
            <w:hideMark/>
          </w:tcPr>
          <w:p w:rsidR="0056732F" w:rsidRDefault="0056732F" w:rsidP="0013469F">
            <w:pPr>
              <w:jc w:val="center"/>
              <w:rPr>
                <w:color w:val="000000"/>
                <w:sz w:val="26"/>
                <w:szCs w:val="26"/>
              </w:rPr>
            </w:pPr>
            <w:r>
              <w:rPr>
                <w:color w:val="000000"/>
                <w:sz w:val="26"/>
                <w:szCs w:val="26"/>
              </w:rPr>
              <w:t>100</w:t>
            </w:r>
          </w:p>
        </w:tc>
      </w:tr>
      <w:tr w:rsidR="0056732F" w:rsidTr="00843655">
        <w:trPr>
          <w:trHeight w:val="330"/>
        </w:trPr>
        <w:tc>
          <w:tcPr>
            <w:tcW w:w="740" w:type="dxa"/>
            <w:shd w:val="clear" w:color="auto" w:fill="auto"/>
            <w:vAlign w:val="center"/>
            <w:hideMark/>
          </w:tcPr>
          <w:p w:rsidR="0056732F" w:rsidRDefault="0056732F" w:rsidP="0013469F">
            <w:pPr>
              <w:jc w:val="center"/>
              <w:rPr>
                <w:b/>
                <w:bCs/>
                <w:color w:val="000000"/>
                <w:sz w:val="26"/>
                <w:szCs w:val="26"/>
              </w:rPr>
            </w:pPr>
            <w:r>
              <w:rPr>
                <w:b/>
                <w:bCs/>
                <w:color w:val="000000"/>
                <w:sz w:val="26"/>
                <w:szCs w:val="26"/>
              </w:rPr>
              <w:t>II</w:t>
            </w:r>
          </w:p>
        </w:tc>
        <w:tc>
          <w:tcPr>
            <w:tcW w:w="3235" w:type="dxa"/>
            <w:shd w:val="clear" w:color="auto" w:fill="auto"/>
            <w:vAlign w:val="center"/>
            <w:hideMark/>
          </w:tcPr>
          <w:p w:rsidR="0056732F" w:rsidRDefault="0056732F" w:rsidP="0013469F">
            <w:pPr>
              <w:rPr>
                <w:b/>
                <w:bCs/>
                <w:color w:val="000000"/>
                <w:sz w:val="26"/>
                <w:szCs w:val="26"/>
              </w:rPr>
            </w:pPr>
            <w:r>
              <w:rPr>
                <w:b/>
                <w:bCs/>
                <w:color w:val="000000"/>
                <w:sz w:val="26"/>
                <w:szCs w:val="26"/>
              </w:rPr>
              <w:t>Nhóm chỉ số hoạt động</w:t>
            </w:r>
          </w:p>
        </w:tc>
        <w:tc>
          <w:tcPr>
            <w:tcW w:w="2340" w:type="dxa"/>
            <w:shd w:val="clear" w:color="auto" w:fill="auto"/>
            <w:vAlign w:val="center"/>
            <w:hideMark/>
          </w:tcPr>
          <w:p w:rsidR="0056732F" w:rsidRDefault="00843655" w:rsidP="0013469F">
            <w:pPr>
              <w:jc w:val="center"/>
              <w:rPr>
                <w:b/>
                <w:bCs/>
                <w:color w:val="000000"/>
                <w:sz w:val="26"/>
                <w:szCs w:val="26"/>
              </w:rPr>
            </w:pPr>
            <w:r>
              <w:rPr>
                <w:b/>
                <w:bCs/>
                <w:color w:val="000000"/>
                <w:sz w:val="26"/>
                <w:szCs w:val="26"/>
              </w:rPr>
              <w:t>40</w:t>
            </w:r>
          </w:p>
        </w:tc>
        <w:tc>
          <w:tcPr>
            <w:tcW w:w="2520" w:type="dxa"/>
            <w:shd w:val="clear" w:color="auto" w:fill="auto"/>
            <w:vAlign w:val="center"/>
            <w:hideMark/>
          </w:tcPr>
          <w:p w:rsidR="0056732F" w:rsidRDefault="0056732F" w:rsidP="0013469F">
            <w:pPr>
              <w:jc w:val="center"/>
              <w:rPr>
                <w:b/>
                <w:bCs/>
                <w:color w:val="000000"/>
                <w:sz w:val="26"/>
                <w:szCs w:val="26"/>
              </w:rPr>
            </w:pPr>
            <w:r>
              <w:rPr>
                <w:b/>
                <w:bCs/>
                <w:color w:val="000000"/>
                <w:sz w:val="26"/>
                <w:szCs w:val="26"/>
              </w:rPr>
              <w:t>500</w:t>
            </w:r>
          </w:p>
        </w:tc>
      </w:tr>
      <w:tr w:rsidR="0056732F" w:rsidTr="00843655">
        <w:trPr>
          <w:trHeight w:val="330"/>
        </w:trPr>
        <w:tc>
          <w:tcPr>
            <w:tcW w:w="740" w:type="dxa"/>
            <w:shd w:val="clear" w:color="auto" w:fill="auto"/>
            <w:vAlign w:val="center"/>
            <w:hideMark/>
          </w:tcPr>
          <w:p w:rsidR="0056732F" w:rsidRDefault="0056732F" w:rsidP="0013469F">
            <w:pPr>
              <w:jc w:val="center"/>
              <w:rPr>
                <w:color w:val="000000"/>
                <w:sz w:val="26"/>
                <w:szCs w:val="26"/>
              </w:rPr>
            </w:pPr>
            <w:r>
              <w:rPr>
                <w:color w:val="000000"/>
                <w:sz w:val="26"/>
                <w:szCs w:val="26"/>
              </w:rPr>
              <w:t>6</w:t>
            </w:r>
          </w:p>
        </w:tc>
        <w:tc>
          <w:tcPr>
            <w:tcW w:w="3235" w:type="dxa"/>
            <w:shd w:val="clear" w:color="auto" w:fill="auto"/>
            <w:vAlign w:val="center"/>
            <w:hideMark/>
          </w:tcPr>
          <w:p w:rsidR="0056732F" w:rsidRDefault="0056732F" w:rsidP="0013469F">
            <w:pPr>
              <w:rPr>
                <w:color w:val="000000"/>
                <w:sz w:val="26"/>
                <w:szCs w:val="26"/>
              </w:rPr>
            </w:pPr>
            <w:r>
              <w:rPr>
                <w:color w:val="000000"/>
                <w:sz w:val="26"/>
                <w:szCs w:val="26"/>
              </w:rPr>
              <w:t>Hoạt động chính quyền số</w:t>
            </w:r>
          </w:p>
        </w:tc>
        <w:tc>
          <w:tcPr>
            <w:tcW w:w="2340" w:type="dxa"/>
            <w:shd w:val="clear" w:color="auto" w:fill="auto"/>
            <w:vAlign w:val="center"/>
            <w:hideMark/>
          </w:tcPr>
          <w:p w:rsidR="0056732F" w:rsidRDefault="00843655" w:rsidP="0013469F">
            <w:pPr>
              <w:jc w:val="center"/>
              <w:rPr>
                <w:color w:val="000000"/>
                <w:sz w:val="26"/>
                <w:szCs w:val="26"/>
              </w:rPr>
            </w:pPr>
            <w:r>
              <w:rPr>
                <w:color w:val="000000"/>
                <w:sz w:val="26"/>
                <w:szCs w:val="26"/>
              </w:rPr>
              <w:t>17</w:t>
            </w:r>
          </w:p>
        </w:tc>
        <w:tc>
          <w:tcPr>
            <w:tcW w:w="2520" w:type="dxa"/>
            <w:shd w:val="clear" w:color="auto" w:fill="auto"/>
            <w:vAlign w:val="center"/>
            <w:hideMark/>
          </w:tcPr>
          <w:p w:rsidR="0056732F" w:rsidRDefault="0056732F" w:rsidP="0013469F">
            <w:pPr>
              <w:jc w:val="center"/>
              <w:rPr>
                <w:color w:val="000000"/>
                <w:sz w:val="26"/>
                <w:szCs w:val="26"/>
              </w:rPr>
            </w:pPr>
            <w:r>
              <w:rPr>
                <w:color w:val="000000"/>
                <w:sz w:val="26"/>
                <w:szCs w:val="26"/>
              </w:rPr>
              <w:t>200</w:t>
            </w:r>
          </w:p>
        </w:tc>
      </w:tr>
      <w:tr w:rsidR="0056732F" w:rsidTr="00843655">
        <w:trPr>
          <w:trHeight w:val="330"/>
        </w:trPr>
        <w:tc>
          <w:tcPr>
            <w:tcW w:w="740" w:type="dxa"/>
            <w:shd w:val="clear" w:color="auto" w:fill="auto"/>
            <w:vAlign w:val="center"/>
            <w:hideMark/>
          </w:tcPr>
          <w:p w:rsidR="0056732F" w:rsidRDefault="0056732F" w:rsidP="0013469F">
            <w:pPr>
              <w:jc w:val="center"/>
              <w:rPr>
                <w:color w:val="000000"/>
                <w:sz w:val="26"/>
                <w:szCs w:val="26"/>
              </w:rPr>
            </w:pPr>
            <w:r>
              <w:rPr>
                <w:color w:val="000000"/>
                <w:sz w:val="26"/>
                <w:szCs w:val="26"/>
              </w:rPr>
              <w:t>7</w:t>
            </w:r>
          </w:p>
        </w:tc>
        <w:tc>
          <w:tcPr>
            <w:tcW w:w="3235" w:type="dxa"/>
            <w:shd w:val="clear" w:color="auto" w:fill="auto"/>
            <w:vAlign w:val="center"/>
            <w:hideMark/>
          </w:tcPr>
          <w:p w:rsidR="0056732F" w:rsidRDefault="0056732F" w:rsidP="0013469F">
            <w:pPr>
              <w:rPr>
                <w:color w:val="000000"/>
                <w:sz w:val="26"/>
                <w:szCs w:val="26"/>
              </w:rPr>
            </w:pPr>
            <w:r>
              <w:rPr>
                <w:color w:val="000000"/>
                <w:sz w:val="26"/>
                <w:szCs w:val="26"/>
              </w:rPr>
              <w:t>Hoạt động kinh tế số</w:t>
            </w:r>
          </w:p>
        </w:tc>
        <w:tc>
          <w:tcPr>
            <w:tcW w:w="2340" w:type="dxa"/>
            <w:shd w:val="clear" w:color="auto" w:fill="auto"/>
            <w:vAlign w:val="center"/>
            <w:hideMark/>
          </w:tcPr>
          <w:p w:rsidR="0056732F" w:rsidRDefault="00843655" w:rsidP="0013469F">
            <w:pPr>
              <w:jc w:val="center"/>
              <w:rPr>
                <w:color w:val="000000"/>
                <w:sz w:val="26"/>
                <w:szCs w:val="26"/>
              </w:rPr>
            </w:pPr>
            <w:r>
              <w:rPr>
                <w:color w:val="000000"/>
                <w:sz w:val="26"/>
                <w:szCs w:val="26"/>
              </w:rPr>
              <w:t>11</w:t>
            </w:r>
          </w:p>
        </w:tc>
        <w:tc>
          <w:tcPr>
            <w:tcW w:w="2520" w:type="dxa"/>
            <w:shd w:val="clear" w:color="auto" w:fill="auto"/>
            <w:vAlign w:val="center"/>
            <w:hideMark/>
          </w:tcPr>
          <w:p w:rsidR="0056732F" w:rsidRDefault="0056732F" w:rsidP="0013469F">
            <w:pPr>
              <w:jc w:val="center"/>
              <w:rPr>
                <w:color w:val="000000"/>
                <w:sz w:val="26"/>
                <w:szCs w:val="26"/>
              </w:rPr>
            </w:pPr>
            <w:r>
              <w:rPr>
                <w:color w:val="000000"/>
                <w:sz w:val="26"/>
                <w:szCs w:val="26"/>
              </w:rPr>
              <w:t>150</w:t>
            </w:r>
          </w:p>
        </w:tc>
      </w:tr>
      <w:tr w:rsidR="0056732F" w:rsidTr="00843655">
        <w:trPr>
          <w:trHeight w:val="330"/>
        </w:trPr>
        <w:tc>
          <w:tcPr>
            <w:tcW w:w="740" w:type="dxa"/>
            <w:shd w:val="clear" w:color="auto" w:fill="auto"/>
            <w:vAlign w:val="center"/>
            <w:hideMark/>
          </w:tcPr>
          <w:p w:rsidR="0056732F" w:rsidRDefault="0056732F" w:rsidP="0013469F">
            <w:pPr>
              <w:jc w:val="center"/>
              <w:rPr>
                <w:color w:val="000000"/>
                <w:sz w:val="26"/>
                <w:szCs w:val="26"/>
              </w:rPr>
            </w:pPr>
            <w:r>
              <w:rPr>
                <w:color w:val="000000"/>
                <w:sz w:val="26"/>
                <w:szCs w:val="26"/>
              </w:rPr>
              <w:t>8</w:t>
            </w:r>
          </w:p>
        </w:tc>
        <w:tc>
          <w:tcPr>
            <w:tcW w:w="3235" w:type="dxa"/>
            <w:shd w:val="clear" w:color="auto" w:fill="auto"/>
            <w:vAlign w:val="center"/>
            <w:hideMark/>
          </w:tcPr>
          <w:p w:rsidR="0056732F" w:rsidRDefault="0056732F" w:rsidP="0013469F">
            <w:pPr>
              <w:rPr>
                <w:color w:val="000000"/>
                <w:sz w:val="26"/>
                <w:szCs w:val="26"/>
              </w:rPr>
            </w:pPr>
            <w:r>
              <w:rPr>
                <w:color w:val="000000"/>
                <w:sz w:val="26"/>
                <w:szCs w:val="26"/>
              </w:rPr>
              <w:t>Hoạt động xã hội số</w:t>
            </w:r>
          </w:p>
        </w:tc>
        <w:tc>
          <w:tcPr>
            <w:tcW w:w="2340" w:type="dxa"/>
            <w:shd w:val="clear" w:color="auto" w:fill="auto"/>
            <w:vAlign w:val="center"/>
            <w:hideMark/>
          </w:tcPr>
          <w:p w:rsidR="0056732F" w:rsidRDefault="00843655" w:rsidP="0013469F">
            <w:pPr>
              <w:jc w:val="center"/>
              <w:rPr>
                <w:color w:val="000000"/>
                <w:sz w:val="26"/>
                <w:szCs w:val="26"/>
              </w:rPr>
            </w:pPr>
            <w:r>
              <w:rPr>
                <w:color w:val="000000"/>
                <w:sz w:val="26"/>
                <w:szCs w:val="26"/>
              </w:rPr>
              <w:t>12</w:t>
            </w:r>
          </w:p>
        </w:tc>
        <w:tc>
          <w:tcPr>
            <w:tcW w:w="2520" w:type="dxa"/>
            <w:shd w:val="clear" w:color="auto" w:fill="auto"/>
            <w:vAlign w:val="center"/>
            <w:hideMark/>
          </w:tcPr>
          <w:p w:rsidR="0056732F" w:rsidRDefault="0056732F" w:rsidP="0013469F">
            <w:pPr>
              <w:jc w:val="center"/>
              <w:rPr>
                <w:color w:val="000000"/>
                <w:sz w:val="26"/>
                <w:szCs w:val="26"/>
              </w:rPr>
            </w:pPr>
            <w:r>
              <w:rPr>
                <w:color w:val="000000"/>
                <w:sz w:val="26"/>
                <w:szCs w:val="26"/>
              </w:rPr>
              <w:t>150</w:t>
            </w:r>
          </w:p>
        </w:tc>
      </w:tr>
    </w:tbl>
    <w:p w:rsidR="000B7EDE" w:rsidRDefault="000B7EDE" w:rsidP="000B7EDE">
      <w:pPr>
        <w:spacing w:before="120" w:after="120"/>
        <w:ind w:firstLine="709"/>
        <w:jc w:val="both"/>
        <w:rPr>
          <w:color w:val="000000" w:themeColor="text1"/>
          <w:sz w:val="28"/>
          <w:szCs w:val="28"/>
        </w:rPr>
      </w:pPr>
      <w:r>
        <w:rPr>
          <w:color w:val="000000" w:themeColor="text1"/>
          <w:sz w:val="28"/>
          <w:szCs w:val="28"/>
        </w:rPr>
        <w:t>Từ đó xác định điểm cho 03 trụ cột Chính quyền số, kinh tế số và xã hội số như sau:</w:t>
      </w:r>
    </w:p>
    <w:tbl>
      <w:tblPr>
        <w:tblW w:w="9371" w:type="dxa"/>
        <w:tblInd w:w="93" w:type="dxa"/>
        <w:tblLook w:val="04A0" w:firstRow="1" w:lastRow="0" w:firstColumn="1" w:lastColumn="0" w:noHBand="0" w:noVBand="1"/>
      </w:tblPr>
      <w:tblGrid>
        <w:gridCol w:w="747"/>
        <w:gridCol w:w="37"/>
        <w:gridCol w:w="3743"/>
        <w:gridCol w:w="155"/>
        <w:gridCol w:w="1245"/>
        <w:gridCol w:w="88"/>
        <w:gridCol w:w="1745"/>
        <w:gridCol w:w="1540"/>
        <w:gridCol w:w="71"/>
      </w:tblGrid>
      <w:tr w:rsidR="000B7EDE" w:rsidRPr="00566E6B" w:rsidTr="00A269D5">
        <w:trPr>
          <w:trHeight w:val="315"/>
        </w:trPr>
        <w:tc>
          <w:tcPr>
            <w:tcW w:w="9371" w:type="dxa"/>
            <w:gridSpan w:val="9"/>
            <w:tcBorders>
              <w:top w:val="nil"/>
              <w:left w:val="nil"/>
              <w:bottom w:val="nil"/>
              <w:right w:val="nil"/>
            </w:tcBorders>
            <w:shd w:val="clear" w:color="auto" w:fill="auto"/>
            <w:noWrap/>
            <w:vAlign w:val="bottom"/>
            <w:hideMark/>
          </w:tcPr>
          <w:p w:rsidR="000B7EDE" w:rsidRPr="00566E6B" w:rsidRDefault="000B7EDE" w:rsidP="00A16719">
            <w:pPr>
              <w:spacing w:after="120"/>
              <w:rPr>
                <w:rFonts w:ascii="Calibri" w:hAnsi="Calibri" w:cs="Calibri"/>
                <w:color w:val="000000"/>
                <w:sz w:val="26"/>
                <w:szCs w:val="26"/>
              </w:rPr>
            </w:pPr>
            <w:r w:rsidRPr="00566E6B">
              <w:rPr>
                <w:b/>
                <w:bCs/>
                <w:color w:val="000000"/>
                <w:sz w:val="26"/>
                <w:szCs w:val="26"/>
              </w:rPr>
              <w:t xml:space="preserve">2.1. Trụ cột Chính quyền số </w:t>
            </w:r>
            <w:r w:rsidRPr="00566E6B">
              <w:rPr>
                <w:bCs/>
                <w:color w:val="000000"/>
                <w:sz w:val="26"/>
                <w:szCs w:val="26"/>
              </w:rPr>
              <w:t xml:space="preserve">(Tổng điểm </w:t>
            </w:r>
            <w:r w:rsidR="0088027B">
              <w:rPr>
                <w:b/>
                <w:bCs/>
                <w:color w:val="000000"/>
                <w:sz w:val="26"/>
                <w:szCs w:val="26"/>
              </w:rPr>
              <w:t>700</w:t>
            </w:r>
            <w:r w:rsidRPr="00566E6B">
              <w:rPr>
                <w:b/>
                <w:bCs/>
                <w:color w:val="000000"/>
                <w:sz w:val="26"/>
                <w:szCs w:val="26"/>
              </w:rPr>
              <w:t xml:space="preserve"> điểm</w:t>
            </w:r>
            <w:r w:rsidRPr="00566E6B">
              <w:rPr>
                <w:bCs/>
                <w:color w:val="000000"/>
                <w:sz w:val="26"/>
                <w:szCs w:val="26"/>
              </w:rPr>
              <w:t xml:space="preserve">, gồm </w:t>
            </w:r>
            <w:r w:rsidR="0088027B">
              <w:rPr>
                <w:bCs/>
                <w:color w:val="000000"/>
                <w:sz w:val="26"/>
                <w:szCs w:val="26"/>
              </w:rPr>
              <w:t>6</w:t>
            </w:r>
            <w:r w:rsidRPr="00566E6B">
              <w:rPr>
                <w:bCs/>
                <w:color w:val="000000"/>
                <w:sz w:val="26"/>
                <w:szCs w:val="26"/>
              </w:rPr>
              <w:t xml:space="preserve"> chỉ số chính và </w:t>
            </w:r>
            <w:r w:rsidR="00A16719">
              <w:rPr>
                <w:bCs/>
                <w:color w:val="000000"/>
                <w:sz w:val="26"/>
                <w:szCs w:val="26"/>
              </w:rPr>
              <w:t>56</w:t>
            </w:r>
            <w:r w:rsidRPr="00566E6B">
              <w:rPr>
                <w:bCs/>
                <w:color w:val="000000"/>
                <w:sz w:val="26"/>
                <w:szCs w:val="26"/>
              </w:rPr>
              <w:t xml:space="preserve"> tiêu chí)</w:t>
            </w:r>
          </w:p>
        </w:tc>
      </w:tr>
      <w:tr w:rsidR="000B7EDE" w:rsidRPr="00566E6B" w:rsidTr="00A269D5">
        <w:trPr>
          <w:trHeight w:val="315"/>
        </w:trPr>
        <w:tc>
          <w:tcPr>
            <w:tcW w:w="74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B7EDE" w:rsidRPr="00566E6B" w:rsidRDefault="000B7EDE" w:rsidP="00A269D5">
            <w:pPr>
              <w:jc w:val="center"/>
              <w:rPr>
                <w:b/>
                <w:bCs/>
                <w:color w:val="000000"/>
                <w:sz w:val="26"/>
                <w:szCs w:val="26"/>
              </w:rPr>
            </w:pPr>
            <w:r w:rsidRPr="00566E6B">
              <w:rPr>
                <w:b/>
                <w:bCs/>
                <w:color w:val="000000"/>
                <w:sz w:val="26"/>
                <w:szCs w:val="26"/>
              </w:rPr>
              <w:t>STT</w:t>
            </w:r>
          </w:p>
        </w:tc>
        <w:tc>
          <w:tcPr>
            <w:tcW w:w="3935" w:type="dxa"/>
            <w:gridSpan w:val="3"/>
            <w:tcBorders>
              <w:top w:val="single" w:sz="4" w:space="0" w:color="auto"/>
              <w:left w:val="nil"/>
              <w:bottom w:val="single" w:sz="4" w:space="0" w:color="auto"/>
              <w:right w:val="single" w:sz="4" w:space="0" w:color="auto"/>
            </w:tcBorders>
            <w:shd w:val="clear" w:color="000000" w:fill="92D050"/>
            <w:noWrap/>
            <w:vAlign w:val="bottom"/>
            <w:hideMark/>
          </w:tcPr>
          <w:p w:rsidR="000B7EDE" w:rsidRPr="00566E6B" w:rsidRDefault="000B7EDE" w:rsidP="00A269D5">
            <w:pPr>
              <w:jc w:val="center"/>
              <w:rPr>
                <w:b/>
                <w:bCs/>
                <w:color w:val="000000"/>
                <w:sz w:val="26"/>
                <w:szCs w:val="26"/>
              </w:rPr>
            </w:pPr>
            <w:r w:rsidRPr="00566E6B">
              <w:rPr>
                <w:b/>
                <w:bCs/>
                <w:color w:val="000000"/>
                <w:sz w:val="26"/>
                <w:szCs w:val="26"/>
              </w:rPr>
              <w:t>Chỉ số chính</w:t>
            </w:r>
          </w:p>
        </w:tc>
        <w:tc>
          <w:tcPr>
            <w:tcW w:w="1333" w:type="dxa"/>
            <w:gridSpan w:val="2"/>
            <w:tcBorders>
              <w:top w:val="single" w:sz="4" w:space="0" w:color="auto"/>
              <w:left w:val="nil"/>
              <w:bottom w:val="single" w:sz="4" w:space="0" w:color="auto"/>
              <w:right w:val="single" w:sz="4" w:space="0" w:color="auto"/>
            </w:tcBorders>
            <w:shd w:val="clear" w:color="000000" w:fill="92D050"/>
            <w:noWrap/>
            <w:vAlign w:val="bottom"/>
            <w:hideMark/>
          </w:tcPr>
          <w:p w:rsidR="000B7EDE" w:rsidRPr="00566E6B" w:rsidRDefault="000B7EDE" w:rsidP="00A269D5">
            <w:pPr>
              <w:jc w:val="center"/>
              <w:rPr>
                <w:b/>
                <w:bCs/>
                <w:color w:val="000000"/>
                <w:sz w:val="26"/>
                <w:szCs w:val="26"/>
              </w:rPr>
            </w:pPr>
            <w:r w:rsidRPr="00566E6B">
              <w:rPr>
                <w:b/>
                <w:bCs/>
                <w:color w:val="000000"/>
                <w:sz w:val="26"/>
                <w:szCs w:val="26"/>
              </w:rPr>
              <w:t>Tiêu chí</w:t>
            </w:r>
          </w:p>
        </w:tc>
        <w:tc>
          <w:tcPr>
            <w:tcW w:w="1745" w:type="dxa"/>
            <w:tcBorders>
              <w:top w:val="single" w:sz="4" w:space="0" w:color="auto"/>
              <w:left w:val="nil"/>
              <w:bottom w:val="single" w:sz="4" w:space="0" w:color="auto"/>
              <w:right w:val="single" w:sz="4" w:space="0" w:color="auto"/>
            </w:tcBorders>
            <w:shd w:val="clear" w:color="000000" w:fill="92D050"/>
            <w:noWrap/>
            <w:vAlign w:val="bottom"/>
            <w:hideMark/>
          </w:tcPr>
          <w:p w:rsidR="000B7EDE" w:rsidRPr="00566E6B" w:rsidRDefault="000B7EDE" w:rsidP="00A269D5">
            <w:pPr>
              <w:jc w:val="center"/>
              <w:rPr>
                <w:b/>
                <w:bCs/>
                <w:color w:val="000000"/>
                <w:sz w:val="26"/>
                <w:szCs w:val="26"/>
              </w:rPr>
            </w:pPr>
            <w:r w:rsidRPr="00566E6B">
              <w:rPr>
                <w:b/>
                <w:bCs/>
                <w:color w:val="000000"/>
                <w:sz w:val="26"/>
                <w:szCs w:val="26"/>
              </w:rPr>
              <w:t>Tổng điểm</w:t>
            </w:r>
          </w:p>
        </w:tc>
        <w:tc>
          <w:tcPr>
            <w:tcW w:w="1611" w:type="dxa"/>
            <w:gridSpan w:val="2"/>
            <w:tcBorders>
              <w:top w:val="single" w:sz="4" w:space="0" w:color="auto"/>
              <w:left w:val="nil"/>
              <w:bottom w:val="single" w:sz="4" w:space="0" w:color="auto"/>
              <w:right w:val="single" w:sz="4" w:space="0" w:color="auto"/>
            </w:tcBorders>
            <w:shd w:val="clear" w:color="000000" w:fill="92D050"/>
            <w:noWrap/>
            <w:vAlign w:val="bottom"/>
            <w:hideMark/>
          </w:tcPr>
          <w:p w:rsidR="000B7EDE" w:rsidRPr="00566E6B" w:rsidRDefault="000B7EDE" w:rsidP="00A269D5">
            <w:pPr>
              <w:jc w:val="center"/>
              <w:rPr>
                <w:b/>
                <w:bCs/>
                <w:color w:val="000000"/>
                <w:sz w:val="26"/>
                <w:szCs w:val="26"/>
              </w:rPr>
            </w:pPr>
            <w:r w:rsidRPr="00566E6B">
              <w:rPr>
                <w:b/>
                <w:bCs/>
                <w:color w:val="000000"/>
                <w:sz w:val="26"/>
                <w:szCs w:val="26"/>
              </w:rPr>
              <w:t>Ghi chú</w:t>
            </w:r>
          </w:p>
        </w:tc>
      </w:tr>
      <w:tr w:rsidR="0088027B" w:rsidRPr="00566E6B" w:rsidTr="00B36F5C">
        <w:trPr>
          <w:trHeight w:val="315"/>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1</w:t>
            </w:r>
          </w:p>
        </w:tc>
        <w:tc>
          <w:tcPr>
            <w:tcW w:w="3935" w:type="dxa"/>
            <w:gridSpan w:val="3"/>
            <w:tcBorders>
              <w:top w:val="nil"/>
              <w:left w:val="nil"/>
              <w:bottom w:val="single" w:sz="4" w:space="0" w:color="auto"/>
              <w:right w:val="single" w:sz="4" w:space="0" w:color="auto"/>
            </w:tcBorders>
            <w:shd w:val="clear" w:color="auto" w:fill="auto"/>
            <w:noWrap/>
            <w:vAlign w:val="center"/>
            <w:hideMark/>
          </w:tcPr>
          <w:p w:rsidR="0088027B" w:rsidRDefault="0088027B" w:rsidP="00BF0F05">
            <w:pPr>
              <w:rPr>
                <w:color w:val="000000"/>
                <w:sz w:val="26"/>
                <w:szCs w:val="26"/>
              </w:rPr>
            </w:pPr>
            <w:r>
              <w:rPr>
                <w:color w:val="000000"/>
                <w:sz w:val="26"/>
                <w:szCs w:val="26"/>
              </w:rPr>
              <w:t>Nhận thức số</w:t>
            </w:r>
          </w:p>
        </w:tc>
        <w:tc>
          <w:tcPr>
            <w:tcW w:w="1333" w:type="dxa"/>
            <w:gridSpan w:val="2"/>
            <w:tcBorders>
              <w:top w:val="nil"/>
              <w:left w:val="nil"/>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6</w:t>
            </w:r>
          </w:p>
        </w:tc>
        <w:tc>
          <w:tcPr>
            <w:tcW w:w="1745" w:type="dxa"/>
            <w:tcBorders>
              <w:top w:val="nil"/>
              <w:left w:val="nil"/>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100</w:t>
            </w:r>
          </w:p>
        </w:tc>
        <w:tc>
          <w:tcPr>
            <w:tcW w:w="1611" w:type="dxa"/>
            <w:gridSpan w:val="2"/>
            <w:tcBorders>
              <w:top w:val="nil"/>
              <w:left w:val="nil"/>
              <w:bottom w:val="single" w:sz="4" w:space="0" w:color="auto"/>
              <w:right w:val="single" w:sz="4" w:space="0" w:color="auto"/>
            </w:tcBorders>
            <w:shd w:val="clear" w:color="auto" w:fill="auto"/>
            <w:noWrap/>
            <w:vAlign w:val="bottom"/>
            <w:hideMark/>
          </w:tcPr>
          <w:p w:rsidR="0088027B" w:rsidRPr="00566E6B" w:rsidRDefault="0088027B" w:rsidP="00A269D5">
            <w:pPr>
              <w:rPr>
                <w:color w:val="000000"/>
                <w:sz w:val="26"/>
                <w:szCs w:val="26"/>
              </w:rPr>
            </w:pPr>
            <w:r w:rsidRPr="00566E6B">
              <w:rPr>
                <w:color w:val="000000"/>
                <w:sz w:val="26"/>
                <w:szCs w:val="26"/>
              </w:rPr>
              <w:t> </w:t>
            </w:r>
          </w:p>
        </w:tc>
      </w:tr>
      <w:tr w:rsidR="0088027B" w:rsidRPr="00566E6B" w:rsidTr="00B36F5C">
        <w:trPr>
          <w:trHeight w:val="315"/>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2</w:t>
            </w:r>
          </w:p>
        </w:tc>
        <w:tc>
          <w:tcPr>
            <w:tcW w:w="3935" w:type="dxa"/>
            <w:gridSpan w:val="3"/>
            <w:tcBorders>
              <w:top w:val="nil"/>
              <w:left w:val="nil"/>
              <w:bottom w:val="single" w:sz="4" w:space="0" w:color="auto"/>
              <w:right w:val="single" w:sz="4" w:space="0" w:color="auto"/>
            </w:tcBorders>
            <w:shd w:val="clear" w:color="auto" w:fill="auto"/>
            <w:noWrap/>
            <w:vAlign w:val="center"/>
            <w:hideMark/>
          </w:tcPr>
          <w:p w:rsidR="0088027B" w:rsidRDefault="0088027B" w:rsidP="00BF0F05">
            <w:pPr>
              <w:rPr>
                <w:color w:val="000000"/>
                <w:sz w:val="26"/>
                <w:szCs w:val="26"/>
              </w:rPr>
            </w:pPr>
            <w:r>
              <w:rPr>
                <w:color w:val="000000"/>
                <w:sz w:val="26"/>
                <w:szCs w:val="26"/>
              </w:rPr>
              <w:t>Thể chế số</w:t>
            </w:r>
          </w:p>
        </w:tc>
        <w:tc>
          <w:tcPr>
            <w:tcW w:w="1333" w:type="dxa"/>
            <w:gridSpan w:val="2"/>
            <w:tcBorders>
              <w:top w:val="nil"/>
              <w:left w:val="nil"/>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8</w:t>
            </w:r>
          </w:p>
        </w:tc>
        <w:tc>
          <w:tcPr>
            <w:tcW w:w="1745" w:type="dxa"/>
            <w:tcBorders>
              <w:top w:val="nil"/>
              <w:left w:val="nil"/>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100</w:t>
            </w:r>
          </w:p>
        </w:tc>
        <w:tc>
          <w:tcPr>
            <w:tcW w:w="1611" w:type="dxa"/>
            <w:gridSpan w:val="2"/>
            <w:tcBorders>
              <w:top w:val="nil"/>
              <w:left w:val="nil"/>
              <w:bottom w:val="single" w:sz="4" w:space="0" w:color="auto"/>
              <w:right w:val="single" w:sz="4" w:space="0" w:color="auto"/>
            </w:tcBorders>
            <w:shd w:val="clear" w:color="auto" w:fill="auto"/>
            <w:noWrap/>
            <w:vAlign w:val="bottom"/>
            <w:hideMark/>
          </w:tcPr>
          <w:p w:rsidR="0088027B" w:rsidRPr="00566E6B" w:rsidRDefault="0088027B" w:rsidP="00A269D5">
            <w:pPr>
              <w:rPr>
                <w:color w:val="000000"/>
                <w:sz w:val="26"/>
                <w:szCs w:val="26"/>
              </w:rPr>
            </w:pPr>
            <w:r w:rsidRPr="00566E6B">
              <w:rPr>
                <w:color w:val="000000"/>
                <w:sz w:val="26"/>
                <w:szCs w:val="26"/>
              </w:rPr>
              <w:t> </w:t>
            </w:r>
          </w:p>
        </w:tc>
      </w:tr>
      <w:tr w:rsidR="0088027B" w:rsidRPr="00566E6B" w:rsidTr="00B36F5C">
        <w:trPr>
          <w:trHeight w:val="315"/>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3</w:t>
            </w:r>
          </w:p>
        </w:tc>
        <w:tc>
          <w:tcPr>
            <w:tcW w:w="3935" w:type="dxa"/>
            <w:gridSpan w:val="3"/>
            <w:tcBorders>
              <w:top w:val="nil"/>
              <w:left w:val="nil"/>
              <w:bottom w:val="single" w:sz="4" w:space="0" w:color="auto"/>
              <w:right w:val="single" w:sz="4" w:space="0" w:color="auto"/>
            </w:tcBorders>
            <w:shd w:val="clear" w:color="auto" w:fill="auto"/>
            <w:noWrap/>
            <w:vAlign w:val="center"/>
            <w:hideMark/>
          </w:tcPr>
          <w:p w:rsidR="0088027B" w:rsidRDefault="0088027B" w:rsidP="00BF0F05">
            <w:pPr>
              <w:rPr>
                <w:color w:val="000000"/>
                <w:sz w:val="26"/>
                <w:szCs w:val="26"/>
              </w:rPr>
            </w:pPr>
            <w:r>
              <w:rPr>
                <w:color w:val="000000"/>
                <w:sz w:val="26"/>
                <w:szCs w:val="26"/>
              </w:rPr>
              <w:t>Hạ tầng số</w:t>
            </w:r>
          </w:p>
        </w:tc>
        <w:tc>
          <w:tcPr>
            <w:tcW w:w="1333" w:type="dxa"/>
            <w:gridSpan w:val="2"/>
            <w:tcBorders>
              <w:top w:val="nil"/>
              <w:left w:val="nil"/>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8</w:t>
            </w:r>
          </w:p>
        </w:tc>
        <w:tc>
          <w:tcPr>
            <w:tcW w:w="1745" w:type="dxa"/>
            <w:tcBorders>
              <w:top w:val="nil"/>
              <w:left w:val="nil"/>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100</w:t>
            </w:r>
          </w:p>
        </w:tc>
        <w:tc>
          <w:tcPr>
            <w:tcW w:w="1611" w:type="dxa"/>
            <w:gridSpan w:val="2"/>
            <w:tcBorders>
              <w:top w:val="nil"/>
              <w:left w:val="nil"/>
              <w:bottom w:val="single" w:sz="4" w:space="0" w:color="auto"/>
              <w:right w:val="single" w:sz="4" w:space="0" w:color="auto"/>
            </w:tcBorders>
            <w:shd w:val="clear" w:color="auto" w:fill="auto"/>
            <w:noWrap/>
            <w:vAlign w:val="bottom"/>
            <w:hideMark/>
          </w:tcPr>
          <w:p w:rsidR="0088027B" w:rsidRPr="00566E6B" w:rsidRDefault="0088027B" w:rsidP="00A269D5">
            <w:pPr>
              <w:rPr>
                <w:color w:val="000000"/>
                <w:sz w:val="26"/>
                <w:szCs w:val="26"/>
              </w:rPr>
            </w:pPr>
            <w:r w:rsidRPr="00566E6B">
              <w:rPr>
                <w:color w:val="000000"/>
                <w:sz w:val="26"/>
                <w:szCs w:val="26"/>
              </w:rPr>
              <w:t> </w:t>
            </w:r>
          </w:p>
        </w:tc>
      </w:tr>
      <w:tr w:rsidR="0088027B" w:rsidRPr="00566E6B" w:rsidTr="00B36F5C">
        <w:trPr>
          <w:trHeight w:val="315"/>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4</w:t>
            </w:r>
          </w:p>
        </w:tc>
        <w:tc>
          <w:tcPr>
            <w:tcW w:w="3935" w:type="dxa"/>
            <w:gridSpan w:val="3"/>
            <w:tcBorders>
              <w:top w:val="nil"/>
              <w:left w:val="nil"/>
              <w:bottom w:val="single" w:sz="4" w:space="0" w:color="auto"/>
              <w:right w:val="single" w:sz="4" w:space="0" w:color="auto"/>
            </w:tcBorders>
            <w:shd w:val="clear" w:color="auto" w:fill="auto"/>
            <w:noWrap/>
            <w:vAlign w:val="center"/>
            <w:hideMark/>
          </w:tcPr>
          <w:p w:rsidR="0088027B" w:rsidRDefault="0088027B" w:rsidP="00BF0F05">
            <w:pPr>
              <w:rPr>
                <w:color w:val="000000"/>
                <w:sz w:val="26"/>
                <w:szCs w:val="26"/>
              </w:rPr>
            </w:pPr>
            <w:r>
              <w:rPr>
                <w:color w:val="000000"/>
                <w:sz w:val="26"/>
                <w:szCs w:val="26"/>
              </w:rPr>
              <w:t>Nhân lực số</w:t>
            </w:r>
          </w:p>
        </w:tc>
        <w:tc>
          <w:tcPr>
            <w:tcW w:w="1333" w:type="dxa"/>
            <w:gridSpan w:val="2"/>
            <w:tcBorders>
              <w:top w:val="nil"/>
              <w:left w:val="nil"/>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9</w:t>
            </w:r>
          </w:p>
        </w:tc>
        <w:tc>
          <w:tcPr>
            <w:tcW w:w="1745" w:type="dxa"/>
            <w:tcBorders>
              <w:top w:val="nil"/>
              <w:left w:val="nil"/>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100</w:t>
            </w:r>
          </w:p>
        </w:tc>
        <w:tc>
          <w:tcPr>
            <w:tcW w:w="1611" w:type="dxa"/>
            <w:gridSpan w:val="2"/>
            <w:tcBorders>
              <w:top w:val="nil"/>
              <w:left w:val="nil"/>
              <w:bottom w:val="single" w:sz="4" w:space="0" w:color="auto"/>
              <w:right w:val="single" w:sz="4" w:space="0" w:color="auto"/>
            </w:tcBorders>
            <w:shd w:val="clear" w:color="auto" w:fill="auto"/>
            <w:noWrap/>
            <w:vAlign w:val="bottom"/>
            <w:hideMark/>
          </w:tcPr>
          <w:p w:rsidR="0088027B" w:rsidRPr="00566E6B" w:rsidRDefault="0088027B" w:rsidP="00A269D5">
            <w:pPr>
              <w:rPr>
                <w:color w:val="000000"/>
                <w:sz w:val="26"/>
                <w:szCs w:val="26"/>
              </w:rPr>
            </w:pPr>
            <w:r w:rsidRPr="00566E6B">
              <w:rPr>
                <w:color w:val="000000"/>
                <w:sz w:val="26"/>
                <w:szCs w:val="26"/>
              </w:rPr>
              <w:t> </w:t>
            </w:r>
          </w:p>
        </w:tc>
      </w:tr>
      <w:tr w:rsidR="0088027B" w:rsidRPr="00566E6B" w:rsidTr="00B36F5C">
        <w:trPr>
          <w:trHeight w:val="315"/>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5</w:t>
            </w:r>
          </w:p>
        </w:tc>
        <w:tc>
          <w:tcPr>
            <w:tcW w:w="3935" w:type="dxa"/>
            <w:gridSpan w:val="3"/>
            <w:tcBorders>
              <w:top w:val="nil"/>
              <w:left w:val="nil"/>
              <w:bottom w:val="single" w:sz="4" w:space="0" w:color="auto"/>
              <w:right w:val="single" w:sz="4" w:space="0" w:color="auto"/>
            </w:tcBorders>
            <w:shd w:val="clear" w:color="auto" w:fill="auto"/>
            <w:noWrap/>
            <w:vAlign w:val="center"/>
            <w:hideMark/>
          </w:tcPr>
          <w:p w:rsidR="0088027B" w:rsidRDefault="0088027B" w:rsidP="00BF0F05">
            <w:pPr>
              <w:rPr>
                <w:color w:val="000000"/>
                <w:sz w:val="26"/>
                <w:szCs w:val="26"/>
              </w:rPr>
            </w:pPr>
            <w:r>
              <w:rPr>
                <w:color w:val="000000"/>
                <w:sz w:val="26"/>
                <w:szCs w:val="26"/>
              </w:rPr>
              <w:t>An toàn thông tin mạng</w:t>
            </w:r>
          </w:p>
        </w:tc>
        <w:tc>
          <w:tcPr>
            <w:tcW w:w="1333" w:type="dxa"/>
            <w:gridSpan w:val="2"/>
            <w:tcBorders>
              <w:top w:val="nil"/>
              <w:left w:val="nil"/>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8</w:t>
            </w:r>
          </w:p>
        </w:tc>
        <w:tc>
          <w:tcPr>
            <w:tcW w:w="1745" w:type="dxa"/>
            <w:tcBorders>
              <w:top w:val="nil"/>
              <w:left w:val="nil"/>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100</w:t>
            </w:r>
          </w:p>
        </w:tc>
        <w:tc>
          <w:tcPr>
            <w:tcW w:w="1611" w:type="dxa"/>
            <w:gridSpan w:val="2"/>
            <w:tcBorders>
              <w:top w:val="nil"/>
              <w:left w:val="nil"/>
              <w:bottom w:val="single" w:sz="4" w:space="0" w:color="auto"/>
              <w:right w:val="single" w:sz="4" w:space="0" w:color="auto"/>
            </w:tcBorders>
            <w:shd w:val="clear" w:color="auto" w:fill="auto"/>
            <w:noWrap/>
            <w:vAlign w:val="bottom"/>
            <w:hideMark/>
          </w:tcPr>
          <w:p w:rsidR="0088027B" w:rsidRPr="00566E6B" w:rsidRDefault="0088027B" w:rsidP="00A269D5">
            <w:pPr>
              <w:rPr>
                <w:color w:val="000000"/>
                <w:sz w:val="26"/>
                <w:szCs w:val="26"/>
              </w:rPr>
            </w:pPr>
            <w:r w:rsidRPr="00566E6B">
              <w:rPr>
                <w:color w:val="000000"/>
                <w:sz w:val="26"/>
                <w:szCs w:val="26"/>
              </w:rPr>
              <w:t> </w:t>
            </w:r>
          </w:p>
        </w:tc>
      </w:tr>
      <w:tr w:rsidR="0088027B" w:rsidRPr="00566E6B" w:rsidTr="00637797">
        <w:trPr>
          <w:trHeight w:val="31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88027B" w:rsidRPr="00566E6B" w:rsidRDefault="0088027B" w:rsidP="00A269D5">
            <w:pPr>
              <w:jc w:val="center"/>
              <w:rPr>
                <w:color w:val="000000"/>
                <w:sz w:val="26"/>
                <w:szCs w:val="26"/>
              </w:rPr>
            </w:pPr>
            <w:r>
              <w:rPr>
                <w:color w:val="000000"/>
                <w:sz w:val="26"/>
                <w:szCs w:val="26"/>
              </w:rPr>
              <w:t>6</w:t>
            </w:r>
          </w:p>
        </w:tc>
        <w:tc>
          <w:tcPr>
            <w:tcW w:w="3935" w:type="dxa"/>
            <w:gridSpan w:val="3"/>
            <w:tcBorders>
              <w:top w:val="nil"/>
              <w:left w:val="nil"/>
              <w:bottom w:val="single" w:sz="4" w:space="0" w:color="auto"/>
              <w:right w:val="single" w:sz="4" w:space="0" w:color="auto"/>
            </w:tcBorders>
            <w:shd w:val="clear" w:color="auto" w:fill="auto"/>
            <w:noWrap/>
            <w:vAlign w:val="bottom"/>
            <w:hideMark/>
          </w:tcPr>
          <w:p w:rsidR="0088027B" w:rsidRPr="00566E6B" w:rsidRDefault="0088027B" w:rsidP="00A269D5">
            <w:pPr>
              <w:rPr>
                <w:color w:val="000000"/>
                <w:sz w:val="26"/>
                <w:szCs w:val="26"/>
              </w:rPr>
            </w:pPr>
            <w:r w:rsidRPr="00566E6B">
              <w:rPr>
                <w:color w:val="000000"/>
                <w:sz w:val="26"/>
                <w:szCs w:val="26"/>
              </w:rPr>
              <w:t>Hoạt động chính quyền số</w:t>
            </w:r>
          </w:p>
        </w:tc>
        <w:tc>
          <w:tcPr>
            <w:tcW w:w="1333" w:type="dxa"/>
            <w:gridSpan w:val="2"/>
            <w:tcBorders>
              <w:top w:val="nil"/>
              <w:left w:val="nil"/>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17</w:t>
            </w:r>
          </w:p>
        </w:tc>
        <w:tc>
          <w:tcPr>
            <w:tcW w:w="1745" w:type="dxa"/>
            <w:tcBorders>
              <w:top w:val="nil"/>
              <w:left w:val="nil"/>
              <w:bottom w:val="single" w:sz="4" w:space="0" w:color="auto"/>
              <w:right w:val="single" w:sz="4" w:space="0" w:color="auto"/>
            </w:tcBorders>
            <w:shd w:val="clear" w:color="auto" w:fill="auto"/>
            <w:noWrap/>
            <w:vAlign w:val="center"/>
            <w:hideMark/>
          </w:tcPr>
          <w:p w:rsidR="0088027B" w:rsidRDefault="0088027B" w:rsidP="00BF0F05">
            <w:pPr>
              <w:jc w:val="center"/>
              <w:rPr>
                <w:color w:val="000000"/>
                <w:sz w:val="26"/>
                <w:szCs w:val="26"/>
              </w:rPr>
            </w:pPr>
            <w:r>
              <w:rPr>
                <w:color w:val="000000"/>
                <w:sz w:val="26"/>
                <w:szCs w:val="26"/>
              </w:rPr>
              <w:t>200</w:t>
            </w:r>
          </w:p>
        </w:tc>
        <w:tc>
          <w:tcPr>
            <w:tcW w:w="1611" w:type="dxa"/>
            <w:gridSpan w:val="2"/>
            <w:tcBorders>
              <w:top w:val="nil"/>
              <w:left w:val="nil"/>
              <w:bottom w:val="single" w:sz="4" w:space="0" w:color="auto"/>
              <w:right w:val="single" w:sz="4" w:space="0" w:color="auto"/>
            </w:tcBorders>
            <w:shd w:val="clear" w:color="auto" w:fill="auto"/>
            <w:noWrap/>
            <w:vAlign w:val="bottom"/>
            <w:hideMark/>
          </w:tcPr>
          <w:p w:rsidR="0088027B" w:rsidRPr="00566E6B" w:rsidRDefault="0088027B" w:rsidP="00A269D5">
            <w:pPr>
              <w:rPr>
                <w:color w:val="000000"/>
                <w:sz w:val="26"/>
                <w:szCs w:val="26"/>
              </w:rPr>
            </w:pPr>
            <w:r w:rsidRPr="00566E6B">
              <w:rPr>
                <w:color w:val="000000"/>
                <w:sz w:val="26"/>
                <w:szCs w:val="26"/>
              </w:rPr>
              <w:t> </w:t>
            </w:r>
          </w:p>
        </w:tc>
      </w:tr>
      <w:tr w:rsidR="000B7EDE" w:rsidRPr="00566E6B" w:rsidTr="00A269D5">
        <w:trPr>
          <w:trHeight w:val="31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0B7EDE" w:rsidRPr="00566E6B" w:rsidRDefault="000B7EDE" w:rsidP="00A269D5">
            <w:pPr>
              <w:rPr>
                <w:b/>
                <w:bCs/>
                <w:color w:val="000000"/>
                <w:sz w:val="26"/>
                <w:szCs w:val="26"/>
              </w:rPr>
            </w:pPr>
            <w:r w:rsidRPr="00566E6B">
              <w:rPr>
                <w:b/>
                <w:bCs/>
                <w:color w:val="000000"/>
                <w:sz w:val="26"/>
                <w:szCs w:val="26"/>
              </w:rPr>
              <w:t> </w:t>
            </w:r>
          </w:p>
        </w:tc>
        <w:tc>
          <w:tcPr>
            <w:tcW w:w="3935" w:type="dxa"/>
            <w:gridSpan w:val="3"/>
            <w:tcBorders>
              <w:top w:val="nil"/>
              <w:left w:val="nil"/>
              <w:bottom w:val="single" w:sz="4" w:space="0" w:color="auto"/>
              <w:right w:val="single" w:sz="4" w:space="0" w:color="auto"/>
            </w:tcBorders>
            <w:shd w:val="clear" w:color="auto" w:fill="auto"/>
            <w:noWrap/>
            <w:vAlign w:val="bottom"/>
            <w:hideMark/>
          </w:tcPr>
          <w:p w:rsidR="000B7EDE" w:rsidRPr="00566E6B" w:rsidRDefault="000B7EDE" w:rsidP="00A269D5">
            <w:pPr>
              <w:rPr>
                <w:b/>
                <w:bCs/>
                <w:color w:val="000000"/>
                <w:sz w:val="26"/>
                <w:szCs w:val="26"/>
              </w:rPr>
            </w:pPr>
            <w:r w:rsidRPr="00566E6B">
              <w:rPr>
                <w:b/>
                <w:bCs/>
                <w:color w:val="000000"/>
                <w:sz w:val="26"/>
                <w:szCs w:val="26"/>
              </w:rPr>
              <w:t> </w:t>
            </w:r>
          </w:p>
        </w:tc>
        <w:tc>
          <w:tcPr>
            <w:tcW w:w="1333" w:type="dxa"/>
            <w:gridSpan w:val="2"/>
            <w:tcBorders>
              <w:top w:val="nil"/>
              <w:left w:val="nil"/>
              <w:bottom w:val="single" w:sz="4" w:space="0" w:color="auto"/>
              <w:right w:val="single" w:sz="4" w:space="0" w:color="auto"/>
            </w:tcBorders>
            <w:shd w:val="clear" w:color="auto" w:fill="auto"/>
            <w:noWrap/>
            <w:vAlign w:val="bottom"/>
            <w:hideMark/>
          </w:tcPr>
          <w:p w:rsidR="000B7EDE" w:rsidRPr="00566E6B" w:rsidRDefault="0088027B" w:rsidP="00A269D5">
            <w:pPr>
              <w:jc w:val="center"/>
              <w:rPr>
                <w:b/>
                <w:bCs/>
                <w:color w:val="000000"/>
                <w:sz w:val="26"/>
                <w:szCs w:val="26"/>
              </w:rPr>
            </w:pPr>
            <w:r>
              <w:rPr>
                <w:b/>
                <w:bCs/>
                <w:color w:val="000000"/>
                <w:sz w:val="26"/>
                <w:szCs w:val="26"/>
              </w:rPr>
              <w:t>56</w:t>
            </w:r>
          </w:p>
        </w:tc>
        <w:tc>
          <w:tcPr>
            <w:tcW w:w="1745" w:type="dxa"/>
            <w:tcBorders>
              <w:top w:val="nil"/>
              <w:left w:val="nil"/>
              <w:bottom w:val="single" w:sz="4" w:space="0" w:color="auto"/>
              <w:right w:val="single" w:sz="4" w:space="0" w:color="auto"/>
            </w:tcBorders>
            <w:shd w:val="clear" w:color="auto" w:fill="auto"/>
            <w:noWrap/>
            <w:vAlign w:val="bottom"/>
            <w:hideMark/>
          </w:tcPr>
          <w:p w:rsidR="000B7EDE" w:rsidRPr="00566E6B" w:rsidRDefault="0088027B" w:rsidP="00A269D5">
            <w:pPr>
              <w:jc w:val="center"/>
              <w:rPr>
                <w:b/>
                <w:bCs/>
                <w:color w:val="000000"/>
                <w:sz w:val="26"/>
                <w:szCs w:val="26"/>
              </w:rPr>
            </w:pPr>
            <w:r>
              <w:rPr>
                <w:b/>
                <w:bCs/>
                <w:color w:val="000000"/>
                <w:sz w:val="26"/>
                <w:szCs w:val="26"/>
              </w:rPr>
              <w:t>70</w:t>
            </w:r>
            <w:r w:rsidR="000B7EDE" w:rsidRPr="00566E6B">
              <w:rPr>
                <w:b/>
                <w:bCs/>
                <w:color w:val="000000"/>
                <w:sz w:val="26"/>
                <w:szCs w:val="26"/>
              </w:rPr>
              <w:t>0</w:t>
            </w:r>
          </w:p>
        </w:tc>
        <w:tc>
          <w:tcPr>
            <w:tcW w:w="1611" w:type="dxa"/>
            <w:gridSpan w:val="2"/>
            <w:tcBorders>
              <w:top w:val="nil"/>
              <w:left w:val="nil"/>
              <w:bottom w:val="single" w:sz="4" w:space="0" w:color="auto"/>
              <w:right w:val="single" w:sz="4" w:space="0" w:color="auto"/>
            </w:tcBorders>
            <w:shd w:val="clear" w:color="auto" w:fill="auto"/>
            <w:noWrap/>
            <w:vAlign w:val="bottom"/>
            <w:hideMark/>
          </w:tcPr>
          <w:p w:rsidR="000B7EDE" w:rsidRPr="00566E6B" w:rsidRDefault="000B7EDE" w:rsidP="00A269D5">
            <w:pPr>
              <w:rPr>
                <w:b/>
                <w:bCs/>
                <w:color w:val="000000"/>
                <w:sz w:val="26"/>
                <w:szCs w:val="26"/>
              </w:rPr>
            </w:pPr>
            <w:r w:rsidRPr="00566E6B">
              <w:rPr>
                <w:b/>
                <w:bCs/>
                <w:color w:val="000000"/>
                <w:sz w:val="26"/>
                <w:szCs w:val="26"/>
              </w:rPr>
              <w:t> </w:t>
            </w:r>
          </w:p>
        </w:tc>
      </w:tr>
      <w:tr w:rsidR="000B7EDE" w:rsidRPr="00566E6B" w:rsidTr="00A269D5">
        <w:trPr>
          <w:gridAfter w:val="1"/>
          <w:wAfter w:w="71" w:type="dxa"/>
          <w:trHeight w:val="315"/>
        </w:trPr>
        <w:tc>
          <w:tcPr>
            <w:tcW w:w="9300" w:type="dxa"/>
            <w:gridSpan w:val="8"/>
            <w:tcBorders>
              <w:top w:val="nil"/>
              <w:left w:val="nil"/>
              <w:bottom w:val="nil"/>
              <w:right w:val="nil"/>
            </w:tcBorders>
            <w:shd w:val="clear" w:color="auto" w:fill="auto"/>
            <w:noWrap/>
            <w:vAlign w:val="bottom"/>
            <w:hideMark/>
          </w:tcPr>
          <w:p w:rsidR="000B7EDE" w:rsidRPr="00566E6B" w:rsidRDefault="000B7EDE" w:rsidP="00A16719">
            <w:pPr>
              <w:spacing w:before="120" w:after="120"/>
              <w:rPr>
                <w:rFonts w:ascii="Calibri" w:hAnsi="Calibri" w:cs="Calibri"/>
                <w:color w:val="000000"/>
                <w:sz w:val="26"/>
                <w:szCs w:val="26"/>
              </w:rPr>
            </w:pPr>
            <w:r w:rsidRPr="00566E6B">
              <w:rPr>
                <w:b/>
                <w:bCs/>
                <w:color w:val="000000"/>
                <w:sz w:val="26"/>
                <w:szCs w:val="26"/>
              </w:rPr>
              <w:t xml:space="preserve">2.2. Trụ cột Kinh tế số </w:t>
            </w:r>
            <w:r w:rsidRPr="00566E6B">
              <w:rPr>
                <w:bCs/>
                <w:color w:val="000000"/>
                <w:sz w:val="26"/>
                <w:szCs w:val="26"/>
              </w:rPr>
              <w:t xml:space="preserve">(Tổng điểm </w:t>
            </w:r>
            <w:r w:rsidR="00A16719">
              <w:rPr>
                <w:b/>
                <w:bCs/>
                <w:color w:val="000000"/>
                <w:sz w:val="26"/>
                <w:szCs w:val="26"/>
              </w:rPr>
              <w:t>5</w:t>
            </w:r>
            <w:r w:rsidRPr="00566E6B">
              <w:rPr>
                <w:b/>
                <w:bCs/>
                <w:color w:val="000000"/>
                <w:sz w:val="26"/>
                <w:szCs w:val="26"/>
              </w:rPr>
              <w:t>50 điểm</w:t>
            </w:r>
            <w:r w:rsidRPr="00566E6B">
              <w:rPr>
                <w:bCs/>
                <w:color w:val="000000"/>
                <w:sz w:val="26"/>
                <w:szCs w:val="26"/>
              </w:rPr>
              <w:t xml:space="preserve">, gồm </w:t>
            </w:r>
            <w:r w:rsidR="00A16719">
              <w:rPr>
                <w:bCs/>
                <w:color w:val="000000"/>
                <w:sz w:val="26"/>
                <w:szCs w:val="26"/>
              </w:rPr>
              <w:t>6</w:t>
            </w:r>
            <w:r w:rsidRPr="00566E6B">
              <w:rPr>
                <w:bCs/>
                <w:color w:val="000000"/>
                <w:sz w:val="26"/>
                <w:szCs w:val="26"/>
              </w:rPr>
              <w:t xml:space="preserve"> chỉ số chính và 5</w:t>
            </w:r>
            <w:r w:rsidR="00A16719">
              <w:rPr>
                <w:bCs/>
                <w:color w:val="000000"/>
                <w:sz w:val="26"/>
                <w:szCs w:val="26"/>
              </w:rPr>
              <w:t>0</w:t>
            </w:r>
            <w:r w:rsidRPr="00566E6B">
              <w:rPr>
                <w:bCs/>
                <w:color w:val="000000"/>
                <w:sz w:val="26"/>
                <w:szCs w:val="26"/>
              </w:rPr>
              <w:t xml:space="preserve"> tiêu chí)</w:t>
            </w:r>
          </w:p>
        </w:tc>
      </w:tr>
      <w:tr w:rsidR="000B7EDE" w:rsidRPr="00566E6B" w:rsidTr="00A269D5">
        <w:trPr>
          <w:gridAfter w:val="1"/>
          <w:wAfter w:w="71" w:type="dxa"/>
          <w:trHeight w:val="315"/>
        </w:trPr>
        <w:tc>
          <w:tcPr>
            <w:tcW w:w="784" w:type="dxa"/>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B7EDE" w:rsidRPr="00566E6B" w:rsidRDefault="000B7EDE" w:rsidP="00A269D5">
            <w:pPr>
              <w:jc w:val="center"/>
              <w:rPr>
                <w:b/>
                <w:bCs/>
                <w:color w:val="000000"/>
                <w:sz w:val="26"/>
                <w:szCs w:val="26"/>
              </w:rPr>
            </w:pPr>
            <w:r w:rsidRPr="00566E6B">
              <w:rPr>
                <w:b/>
                <w:bCs/>
                <w:color w:val="000000"/>
                <w:sz w:val="26"/>
                <w:szCs w:val="26"/>
              </w:rPr>
              <w:t>STT</w:t>
            </w:r>
          </w:p>
        </w:tc>
        <w:tc>
          <w:tcPr>
            <w:tcW w:w="3743" w:type="dxa"/>
            <w:tcBorders>
              <w:top w:val="single" w:sz="4" w:space="0" w:color="auto"/>
              <w:left w:val="nil"/>
              <w:bottom w:val="single" w:sz="4" w:space="0" w:color="auto"/>
              <w:right w:val="single" w:sz="4" w:space="0" w:color="auto"/>
            </w:tcBorders>
            <w:shd w:val="clear" w:color="000000" w:fill="92D050"/>
            <w:noWrap/>
            <w:vAlign w:val="bottom"/>
            <w:hideMark/>
          </w:tcPr>
          <w:p w:rsidR="000B7EDE" w:rsidRPr="00566E6B" w:rsidRDefault="000B7EDE" w:rsidP="00A269D5">
            <w:pPr>
              <w:jc w:val="center"/>
              <w:rPr>
                <w:b/>
                <w:bCs/>
                <w:color w:val="000000"/>
                <w:sz w:val="26"/>
                <w:szCs w:val="26"/>
              </w:rPr>
            </w:pPr>
            <w:r w:rsidRPr="00566E6B">
              <w:rPr>
                <w:b/>
                <w:bCs/>
                <w:color w:val="000000"/>
                <w:sz w:val="26"/>
                <w:szCs w:val="26"/>
              </w:rPr>
              <w:t>Chỉ số chính</w:t>
            </w:r>
          </w:p>
        </w:tc>
        <w:tc>
          <w:tcPr>
            <w:tcW w:w="1400" w:type="dxa"/>
            <w:gridSpan w:val="2"/>
            <w:tcBorders>
              <w:top w:val="single" w:sz="4" w:space="0" w:color="auto"/>
              <w:left w:val="nil"/>
              <w:bottom w:val="single" w:sz="4" w:space="0" w:color="auto"/>
              <w:right w:val="single" w:sz="4" w:space="0" w:color="auto"/>
            </w:tcBorders>
            <w:shd w:val="clear" w:color="000000" w:fill="92D050"/>
            <w:noWrap/>
            <w:vAlign w:val="bottom"/>
            <w:hideMark/>
          </w:tcPr>
          <w:p w:rsidR="000B7EDE" w:rsidRPr="00566E6B" w:rsidRDefault="000B7EDE" w:rsidP="00A269D5">
            <w:pPr>
              <w:jc w:val="center"/>
              <w:rPr>
                <w:b/>
                <w:bCs/>
                <w:color w:val="000000"/>
                <w:sz w:val="26"/>
                <w:szCs w:val="26"/>
              </w:rPr>
            </w:pPr>
            <w:r w:rsidRPr="00566E6B">
              <w:rPr>
                <w:b/>
                <w:bCs/>
                <w:color w:val="000000"/>
                <w:sz w:val="26"/>
                <w:szCs w:val="26"/>
              </w:rPr>
              <w:t>Tiêu chí</w:t>
            </w:r>
          </w:p>
        </w:tc>
        <w:tc>
          <w:tcPr>
            <w:tcW w:w="1833" w:type="dxa"/>
            <w:gridSpan w:val="2"/>
            <w:tcBorders>
              <w:top w:val="single" w:sz="4" w:space="0" w:color="auto"/>
              <w:left w:val="nil"/>
              <w:bottom w:val="single" w:sz="4" w:space="0" w:color="auto"/>
              <w:right w:val="single" w:sz="4" w:space="0" w:color="auto"/>
            </w:tcBorders>
            <w:shd w:val="clear" w:color="000000" w:fill="92D050"/>
            <w:noWrap/>
            <w:vAlign w:val="bottom"/>
            <w:hideMark/>
          </w:tcPr>
          <w:p w:rsidR="000B7EDE" w:rsidRPr="00566E6B" w:rsidRDefault="000B7EDE" w:rsidP="00A269D5">
            <w:pPr>
              <w:jc w:val="center"/>
              <w:rPr>
                <w:b/>
                <w:bCs/>
                <w:color w:val="000000"/>
                <w:sz w:val="26"/>
                <w:szCs w:val="26"/>
              </w:rPr>
            </w:pPr>
            <w:r w:rsidRPr="00566E6B">
              <w:rPr>
                <w:b/>
                <w:bCs/>
                <w:color w:val="000000"/>
                <w:sz w:val="26"/>
                <w:szCs w:val="26"/>
              </w:rPr>
              <w:t>Tổng điểm</w:t>
            </w:r>
          </w:p>
        </w:tc>
        <w:tc>
          <w:tcPr>
            <w:tcW w:w="1540" w:type="dxa"/>
            <w:tcBorders>
              <w:top w:val="single" w:sz="4" w:space="0" w:color="auto"/>
              <w:left w:val="nil"/>
              <w:bottom w:val="single" w:sz="4" w:space="0" w:color="auto"/>
              <w:right w:val="single" w:sz="4" w:space="0" w:color="auto"/>
            </w:tcBorders>
            <w:shd w:val="clear" w:color="000000" w:fill="92D050"/>
            <w:noWrap/>
            <w:vAlign w:val="bottom"/>
            <w:hideMark/>
          </w:tcPr>
          <w:p w:rsidR="000B7EDE" w:rsidRPr="00566E6B" w:rsidRDefault="000B7EDE" w:rsidP="00A269D5">
            <w:pPr>
              <w:jc w:val="center"/>
              <w:rPr>
                <w:b/>
                <w:bCs/>
                <w:color w:val="000000"/>
                <w:sz w:val="26"/>
                <w:szCs w:val="26"/>
              </w:rPr>
            </w:pPr>
            <w:r w:rsidRPr="00566E6B">
              <w:rPr>
                <w:b/>
                <w:bCs/>
                <w:color w:val="000000"/>
                <w:sz w:val="26"/>
                <w:szCs w:val="26"/>
              </w:rPr>
              <w:t>Ghi chú</w:t>
            </w:r>
          </w:p>
        </w:tc>
      </w:tr>
      <w:tr w:rsidR="00A16719" w:rsidRPr="00566E6B" w:rsidTr="00886926">
        <w:trPr>
          <w:gridAfter w:val="1"/>
          <w:wAfter w:w="71" w:type="dxa"/>
          <w:trHeight w:val="315"/>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A16719" w:rsidRPr="00566E6B" w:rsidRDefault="00A16719" w:rsidP="00A269D5">
            <w:pPr>
              <w:jc w:val="center"/>
              <w:rPr>
                <w:color w:val="000000"/>
                <w:sz w:val="26"/>
                <w:szCs w:val="26"/>
              </w:rPr>
            </w:pPr>
            <w:r w:rsidRPr="00566E6B">
              <w:rPr>
                <w:color w:val="000000"/>
                <w:sz w:val="26"/>
                <w:szCs w:val="26"/>
              </w:rPr>
              <w:t>1</w:t>
            </w:r>
          </w:p>
        </w:tc>
        <w:tc>
          <w:tcPr>
            <w:tcW w:w="3743" w:type="dxa"/>
            <w:tcBorders>
              <w:top w:val="nil"/>
              <w:left w:val="nil"/>
              <w:bottom w:val="single" w:sz="4" w:space="0" w:color="auto"/>
              <w:right w:val="single" w:sz="4" w:space="0" w:color="auto"/>
            </w:tcBorders>
            <w:shd w:val="clear" w:color="auto" w:fill="auto"/>
            <w:noWrap/>
            <w:vAlign w:val="center"/>
            <w:hideMark/>
          </w:tcPr>
          <w:p w:rsidR="00A16719" w:rsidRDefault="00A16719" w:rsidP="00BF0F05">
            <w:pPr>
              <w:rPr>
                <w:color w:val="000000"/>
                <w:sz w:val="26"/>
                <w:szCs w:val="26"/>
              </w:rPr>
            </w:pPr>
            <w:r>
              <w:rPr>
                <w:color w:val="000000"/>
                <w:sz w:val="26"/>
                <w:szCs w:val="26"/>
              </w:rPr>
              <w:t>Nhận thức số</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6</w:t>
            </w:r>
          </w:p>
        </w:tc>
        <w:tc>
          <w:tcPr>
            <w:tcW w:w="1833"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100</w:t>
            </w:r>
          </w:p>
        </w:tc>
        <w:tc>
          <w:tcPr>
            <w:tcW w:w="1540" w:type="dxa"/>
            <w:tcBorders>
              <w:top w:val="nil"/>
              <w:left w:val="nil"/>
              <w:bottom w:val="single" w:sz="4" w:space="0" w:color="auto"/>
              <w:right w:val="single" w:sz="4" w:space="0" w:color="auto"/>
            </w:tcBorders>
            <w:shd w:val="clear" w:color="auto" w:fill="auto"/>
            <w:noWrap/>
            <w:vAlign w:val="bottom"/>
            <w:hideMark/>
          </w:tcPr>
          <w:p w:rsidR="00A16719" w:rsidRPr="00566E6B" w:rsidRDefault="00A16719" w:rsidP="00A269D5">
            <w:pPr>
              <w:rPr>
                <w:color w:val="000000"/>
                <w:sz w:val="26"/>
                <w:szCs w:val="26"/>
              </w:rPr>
            </w:pPr>
            <w:r w:rsidRPr="00566E6B">
              <w:rPr>
                <w:color w:val="000000"/>
                <w:sz w:val="26"/>
                <w:szCs w:val="26"/>
              </w:rPr>
              <w:t> </w:t>
            </w:r>
          </w:p>
        </w:tc>
      </w:tr>
      <w:tr w:rsidR="00A16719" w:rsidRPr="00566E6B" w:rsidTr="00886926">
        <w:trPr>
          <w:gridAfter w:val="1"/>
          <w:wAfter w:w="71" w:type="dxa"/>
          <w:trHeight w:val="315"/>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A16719" w:rsidRPr="00566E6B" w:rsidRDefault="00A16719" w:rsidP="00A269D5">
            <w:pPr>
              <w:jc w:val="center"/>
              <w:rPr>
                <w:color w:val="000000"/>
                <w:sz w:val="26"/>
                <w:szCs w:val="26"/>
              </w:rPr>
            </w:pPr>
            <w:r w:rsidRPr="00566E6B">
              <w:rPr>
                <w:color w:val="000000"/>
                <w:sz w:val="26"/>
                <w:szCs w:val="26"/>
              </w:rPr>
              <w:t>2</w:t>
            </w:r>
          </w:p>
        </w:tc>
        <w:tc>
          <w:tcPr>
            <w:tcW w:w="3743" w:type="dxa"/>
            <w:tcBorders>
              <w:top w:val="nil"/>
              <w:left w:val="nil"/>
              <w:bottom w:val="single" w:sz="4" w:space="0" w:color="auto"/>
              <w:right w:val="single" w:sz="4" w:space="0" w:color="auto"/>
            </w:tcBorders>
            <w:shd w:val="clear" w:color="auto" w:fill="auto"/>
            <w:noWrap/>
            <w:vAlign w:val="center"/>
            <w:hideMark/>
          </w:tcPr>
          <w:p w:rsidR="00A16719" w:rsidRDefault="00A16719" w:rsidP="00BF0F05">
            <w:pPr>
              <w:rPr>
                <w:color w:val="000000"/>
                <w:sz w:val="26"/>
                <w:szCs w:val="26"/>
              </w:rPr>
            </w:pPr>
            <w:r>
              <w:rPr>
                <w:color w:val="000000"/>
                <w:sz w:val="26"/>
                <w:szCs w:val="26"/>
              </w:rPr>
              <w:t>Thể chế số</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8</w:t>
            </w:r>
          </w:p>
        </w:tc>
        <w:tc>
          <w:tcPr>
            <w:tcW w:w="1833"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100</w:t>
            </w:r>
          </w:p>
        </w:tc>
        <w:tc>
          <w:tcPr>
            <w:tcW w:w="1540" w:type="dxa"/>
            <w:tcBorders>
              <w:top w:val="nil"/>
              <w:left w:val="nil"/>
              <w:bottom w:val="single" w:sz="4" w:space="0" w:color="auto"/>
              <w:right w:val="single" w:sz="4" w:space="0" w:color="auto"/>
            </w:tcBorders>
            <w:shd w:val="clear" w:color="auto" w:fill="auto"/>
            <w:noWrap/>
            <w:vAlign w:val="bottom"/>
            <w:hideMark/>
          </w:tcPr>
          <w:p w:rsidR="00A16719" w:rsidRPr="00566E6B" w:rsidRDefault="00A16719" w:rsidP="00A269D5">
            <w:pPr>
              <w:rPr>
                <w:color w:val="000000"/>
                <w:sz w:val="26"/>
                <w:szCs w:val="26"/>
              </w:rPr>
            </w:pPr>
            <w:r w:rsidRPr="00566E6B">
              <w:rPr>
                <w:color w:val="000000"/>
                <w:sz w:val="26"/>
                <w:szCs w:val="26"/>
              </w:rPr>
              <w:t> </w:t>
            </w:r>
          </w:p>
        </w:tc>
      </w:tr>
      <w:tr w:rsidR="00A16719" w:rsidRPr="00566E6B" w:rsidTr="00886926">
        <w:trPr>
          <w:gridAfter w:val="1"/>
          <w:wAfter w:w="71" w:type="dxa"/>
          <w:trHeight w:val="315"/>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A16719" w:rsidRPr="00566E6B" w:rsidRDefault="00A16719" w:rsidP="00A269D5">
            <w:pPr>
              <w:jc w:val="center"/>
              <w:rPr>
                <w:color w:val="000000"/>
                <w:sz w:val="26"/>
                <w:szCs w:val="26"/>
              </w:rPr>
            </w:pPr>
            <w:r w:rsidRPr="00566E6B">
              <w:rPr>
                <w:color w:val="000000"/>
                <w:sz w:val="26"/>
                <w:szCs w:val="26"/>
              </w:rPr>
              <w:t>3</w:t>
            </w:r>
          </w:p>
        </w:tc>
        <w:tc>
          <w:tcPr>
            <w:tcW w:w="3743" w:type="dxa"/>
            <w:tcBorders>
              <w:top w:val="nil"/>
              <w:left w:val="nil"/>
              <w:bottom w:val="single" w:sz="4" w:space="0" w:color="auto"/>
              <w:right w:val="single" w:sz="4" w:space="0" w:color="auto"/>
            </w:tcBorders>
            <w:shd w:val="clear" w:color="auto" w:fill="auto"/>
            <w:noWrap/>
            <w:vAlign w:val="center"/>
            <w:hideMark/>
          </w:tcPr>
          <w:p w:rsidR="00A16719" w:rsidRDefault="00A16719" w:rsidP="00BF0F05">
            <w:pPr>
              <w:rPr>
                <w:color w:val="000000"/>
                <w:sz w:val="26"/>
                <w:szCs w:val="26"/>
              </w:rPr>
            </w:pPr>
            <w:r>
              <w:rPr>
                <w:color w:val="000000"/>
                <w:sz w:val="26"/>
                <w:szCs w:val="26"/>
              </w:rPr>
              <w:t>Hạ tầng số</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8</w:t>
            </w:r>
          </w:p>
        </w:tc>
        <w:tc>
          <w:tcPr>
            <w:tcW w:w="1833"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100</w:t>
            </w:r>
          </w:p>
        </w:tc>
        <w:tc>
          <w:tcPr>
            <w:tcW w:w="1540" w:type="dxa"/>
            <w:tcBorders>
              <w:top w:val="nil"/>
              <w:left w:val="nil"/>
              <w:bottom w:val="single" w:sz="4" w:space="0" w:color="auto"/>
              <w:right w:val="single" w:sz="4" w:space="0" w:color="auto"/>
            </w:tcBorders>
            <w:shd w:val="clear" w:color="auto" w:fill="auto"/>
            <w:noWrap/>
            <w:vAlign w:val="bottom"/>
            <w:hideMark/>
          </w:tcPr>
          <w:p w:rsidR="00A16719" w:rsidRPr="00566E6B" w:rsidRDefault="00A16719" w:rsidP="00A269D5">
            <w:pPr>
              <w:rPr>
                <w:color w:val="000000"/>
                <w:sz w:val="26"/>
                <w:szCs w:val="26"/>
              </w:rPr>
            </w:pPr>
            <w:r w:rsidRPr="00566E6B">
              <w:rPr>
                <w:color w:val="000000"/>
                <w:sz w:val="26"/>
                <w:szCs w:val="26"/>
              </w:rPr>
              <w:t> </w:t>
            </w:r>
          </w:p>
        </w:tc>
      </w:tr>
      <w:tr w:rsidR="00A16719" w:rsidRPr="00566E6B" w:rsidTr="00886926">
        <w:trPr>
          <w:gridAfter w:val="1"/>
          <w:wAfter w:w="71" w:type="dxa"/>
          <w:trHeight w:val="315"/>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A16719" w:rsidRPr="00566E6B" w:rsidRDefault="00A16719" w:rsidP="00A269D5">
            <w:pPr>
              <w:jc w:val="center"/>
              <w:rPr>
                <w:color w:val="000000"/>
                <w:sz w:val="26"/>
                <w:szCs w:val="26"/>
              </w:rPr>
            </w:pPr>
            <w:r w:rsidRPr="00566E6B">
              <w:rPr>
                <w:color w:val="000000"/>
                <w:sz w:val="26"/>
                <w:szCs w:val="26"/>
              </w:rPr>
              <w:t>4</w:t>
            </w:r>
          </w:p>
        </w:tc>
        <w:tc>
          <w:tcPr>
            <w:tcW w:w="3743" w:type="dxa"/>
            <w:tcBorders>
              <w:top w:val="nil"/>
              <w:left w:val="nil"/>
              <w:bottom w:val="single" w:sz="4" w:space="0" w:color="auto"/>
              <w:right w:val="single" w:sz="4" w:space="0" w:color="auto"/>
            </w:tcBorders>
            <w:shd w:val="clear" w:color="auto" w:fill="auto"/>
            <w:noWrap/>
            <w:vAlign w:val="center"/>
            <w:hideMark/>
          </w:tcPr>
          <w:p w:rsidR="00A16719" w:rsidRDefault="00A16719" w:rsidP="00BF0F05">
            <w:pPr>
              <w:rPr>
                <w:color w:val="000000"/>
                <w:sz w:val="26"/>
                <w:szCs w:val="26"/>
              </w:rPr>
            </w:pPr>
            <w:r>
              <w:rPr>
                <w:color w:val="000000"/>
                <w:sz w:val="26"/>
                <w:szCs w:val="26"/>
              </w:rPr>
              <w:t>Nhân lực số</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9</w:t>
            </w:r>
          </w:p>
        </w:tc>
        <w:tc>
          <w:tcPr>
            <w:tcW w:w="1833"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100</w:t>
            </w:r>
          </w:p>
        </w:tc>
        <w:tc>
          <w:tcPr>
            <w:tcW w:w="1540" w:type="dxa"/>
            <w:tcBorders>
              <w:top w:val="nil"/>
              <w:left w:val="nil"/>
              <w:bottom w:val="single" w:sz="4" w:space="0" w:color="auto"/>
              <w:right w:val="single" w:sz="4" w:space="0" w:color="auto"/>
            </w:tcBorders>
            <w:shd w:val="clear" w:color="auto" w:fill="auto"/>
            <w:noWrap/>
            <w:vAlign w:val="bottom"/>
            <w:hideMark/>
          </w:tcPr>
          <w:p w:rsidR="00A16719" w:rsidRPr="00566E6B" w:rsidRDefault="00A16719" w:rsidP="00A269D5">
            <w:pPr>
              <w:rPr>
                <w:color w:val="000000"/>
                <w:sz w:val="26"/>
                <w:szCs w:val="26"/>
              </w:rPr>
            </w:pPr>
            <w:r w:rsidRPr="00566E6B">
              <w:rPr>
                <w:color w:val="000000"/>
                <w:sz w:val="26"/>
                <w:szCs w:val="26"/>
              </w:rPr>
              <w:t> </w:t>
            </w:r>
          </w:p>
        </w:tc>
      </w:tr>
      <w:tr w:rsidR="00A16719" w:rsidRPr="00566E6B" w:rsidTr="00886926">
        <w:trPr>
          <w:gridAfter w:val="1"/>
          <w:wAfter w:w="71" w:type="dxa"/>
          <w:trHeight w:val="315"/>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A16719" w:rsidRPr="00566E6B" w:rsidRDefault="00A16719" w:rsidP="00A269D5">
            <w:pPr>
              <w:jc w:val="center"/>
              <w:rPr>
                <w:color w:val="000000"/>
                <w:sz w:val="26"/>
                <w:szCs w:val="26"/>
              </w:rPr>
            </w:pPr>
            <w:r w:rsidRPr="00566E6B">
              <w:rPr>
                <w:color w:val="000000"/>
                <w:sz w:val="26"/>
                <w:szCs w:val="26"/>
              </w:rPr>
              <w:t>5</w:t>
            </w:r>
          </w:p>
        </w:tc>
        <w:tc>
          <w:tcPr>
            <w:tcW w:w="3743" w:type="dxa"/>
            <w:tcBorders>
              <w:top w:val="nil"/>
              <w:left w:val="nil"/>
              <w:bottom w:val="single" w:sz="4" w:space="0" w:color="auto"/>
              <w:right w:val="single" w:sz="4" w:space="0" w:color="auto"/>
            </w:tcBorders>
            <w:shd w:val="clear" w:color="auto" w:fill="auto"/>
            <w:noWrap/>
            <w:vAlign w:val="center"/>
            <w:hideMark/>
          </w:tcPr>
          <w:p w:rsidR="00A16719" w:rsidRDefault="00A16719" w:rsidP="00BF0F05">
            <w:pPr>
              <w:rPr>
                <w:color w:val="000000"/>
                <w:sz w:val="26"/>
                <w:szCs w:val="26"/>
              </w:rPr>
            </w:pPr>
            <w:r>
              <w:rPr>
                <w:color w:val="000000"/>
                <w:sz w:val="26"/>
                <w:szCs w:val="26"/>
              </w:rPr>
              <w:t>An toàn thông tin mạng</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8</w:t>
            </w:r>
          </w:p>
        </w:tc>
        <w:tc>
          <w:tcPr>
            <w:tcW w:w="1833"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100</w:t>
            </w:r>
          </w:p>
        </w:tc>
        <w:tc>
          <w:tcPr>
            <w:tcW w:w="1540" w:type="dxa"/>
            <w:tcBorders>
              <w:top w:val="nil"/>
              <w:left w:val="nil"/>
              <w:bottom w:val="single" w:sz="4" w:space="0" w:color="auto"/>
              <w:right w:val="single" w:sz="4" w:space="0" w:color="auto"/>
            </w:tcBorders>
            <w:shd w:val="clear" w:color="auto" w:fill="auto"/>
            <w:noWrap/>
            <w:vAlign w:val="bottom"/>
            <w:hideMark/>
          </w:tcPr>
          <w:p w:rsidR="00A16719" w:rsidRPr="00566E6B" w:rsidRDefault="00A16719" w:rsidP="00A269D5">
            <w:pPr>
              <w:rPr>
                <w:color w:val="000000"/>
                <w:sz w:val="26"/>
                <w:szCs w:val="26"/>
              </w:rPr>
            </w:pPr>
            <w:r w:rsidRPr="00566E6B">
              <w:rPr>
                <w:color w:val="000000"/>
                <w:sz w:val="26"/>
                <w:szCs w:val="26"/>
              </w:rPr>
              <w:t> </w:t>
            </w:r>
          </w:p>
        </w:tc>
      </w:tr>
      <w:tr w:rsidR="00A16719" w:rsidRPr="00566E6B" w:rsidTr="00886926">
        <w:trPr>
          <w:gridAfter w:val="1"/>
          <w:wAfter w:w="71" w:type="dxa"/>
          <w:trHeight w:val="315"/>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A16719" w:rsidRPr="00566E6B" w:rsidRDefault="00A16719" w:rsidP="00A269D5">
            <w:pPr>
              <w:jc w:val="center"/>
              <w:rPr>
                <w:color w:val="000000"/>
                <w:sz w:val="26"/>
                <w:szCs w:val="26"/>
              </w:rPr>
            </w:pPr>
            <w:r w:rsidRPr="00566E6B">
              <w:rPr>
                <w:color w:val="000000"/>
                <w:sz w:val="26"/>
                <w:szCs w:val="26"/>
              </w:rPr>
              <w:lastRenderedPageBreak/>
              <w:t>6</w:t>
            </w:r>
          </w:p>
        </w:tc>
        <w:tc>
          <w:tcPr>
            <w:tcW w:w="3743" w:type="dxa"/>
            <w:tcBorders>
              <w:top w:val="nil"/>
              <w:left w:val="nil"/>
              <w:bottom w:val="single" w:sz="4" w:space="0" w:color="auto"/>
              <w:right w:val="single" w:sz="4" w:space="0" w:color="auto"/>
            </w:tcBorders>
            <w:shd w:val="clear" w:color="auto" w:fill="auto"/>
            <w:noWrap/>
            <w:vAlign w:val="bottom"/>
            <w:hideMark/>
          </w:tcPr>
          <w:p w:rsidR="00A16719" w:rsidRPr="00566E6B" w:rsidRDefault="00A16719" w:rsidP="00BF0F05">
            <w:pPr>
              <w:rPr>
                <w:color w:val="000000"/>
                <w:sz w:val="26"/>
                <w:szCs w:val="26"/>
              </w:rPr>
            </w:pPr>
            <w:r w:rsidRPr="00566E6B">
              <w:rPr>
                <w:color w:val="000000"/>
                <w:sz w:val="26"/>
                <w:szCs w:val="26"/>
              </w:rPr>
              <w:t>Hoạt động kinh tế số</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11</w:t>
            </w:r>
          </w:p>
        </w:tc>
        <w:tc>
          <w:tcPr>
            <w:tcW w:w="1833"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150</w:t>
            </w:r>
          </w:p>
        </w:tc>
        <w:tc>
          <w:tcPr>
            <w:tcW w:w="1540" w:type="dxa"/>
            <w:tcBorders>
              <w:top w:val="nil"/>
              <w:left w:val="nil"/>
              <w:bottom w:val="single" w:sz="4" w:space="0" w:color="auto"/>
              <w:right w:val="single" w:sz="4" w:space="0" w:color="auto"/>
            </w:tcBorders>
            <w:shd w:val="clear" w:color="auto" w:fill="auto"/>
            <w:noWrap/>
            <w:vAlign w:val="bottom"/>
            <w:hideMark/>
          </w:tcPr>
          <w:p w:rsidR="00A16719" w:rsidRPr="00566E6B" w:rsidRDefault="00A16719" w:rsidP="00A269D5">
            <w:pPr>
              <w:rPr>
                <w:color w:val="000000"/>
                <w:sz w:val="26"/>
                <w:szCs w:val="26"/>
              </w:rPr>
            </w:pPr>
            <w:r w:rsidRPr="00566E6B">
              <w:rPr>
                <w:color w:val="000000"/>
                <w:sz w:val="26"/>
                <w:szCs w:val="26"/>
              </w:rPr>
              <w:t> </w:t>
            </w:r>
          </w:p>
        </w:tc>
      </w:tr>
      <w:tr w:rsidR="000B7EDE" w:rsidRPr="00566E6B" w:rsidTr="00A269D5">
        <w:trPr>
          <w:gridAfter w:val="1"/>
          <w:wAfter w:w="71" w:type="dxa"/>
          <w:trHeight w:val="315"/>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0B7EDE" w:rsidRPr="00566E6B" w:rsidRDefault="000B7EDE" w:rsidP="00A269D5">
            <w:pPr>
              <w:rPr>
                <w:b/>
                <w:bCs/>
                <w:color w:val="000000"/>
                <w:sz w:val="26"/>
                <w:szCs w:val="26"/>
              </w:rPr>
            </w:pPr>
            <w:r w:rsidRPr="00566E6B">
              <w:rPr>
                <w:b/>
                <w:bCs/>
                <w:color w:val="000000"/>
                <w:sz w:val="26"/>
                <w:szCs w:val="26"/>
              </w:rPr>
              <w:t> </w:t>
            </w:r>
          </w:p>
        </w:tc>
        <w:tc>
          <w:tcPr>
            <w:tcW w:w="3743" w:type="dxa"/>
            <w:tcBorders>
              <w:top w:val="nil"/>
              <w:left w:val="nil"/>
              <w:bottom w:val="single" w:sz="4" w:space="0" w:color="auto"/>
              <w:right w:val="single" w:sz="4" w:space="0" w:color="auto"/>
            </w:tcBorders>
            <w:shd w:val="clear" w:color="auto" w:fill="auto"/>
            <w:noWrap/>
            <w:vAlign w:val="bottom"/>
            <w:hideMark/>
          </w:tcPr>
          <w:p w:rsidR="000B7EDE" w:rsidRPr="00566E6B" w:rsidRDefault="000B7EDE" w:rsidP="00A269D5">
            <w:pPr>
              <w:rPr>
                <w:b/>
                <w:bCs/>
                <w:color w:val="000000"/>
                <w:sz w:val="26"/>
                <w:szCs w:val="26"/>
              </w:rPr>
            </w:pPr>
            <w:r w:rsidRPr="00566E6B">
              <w:rPr>
                <w:b/>
                <w:bCs/>
                <w:color w:val="000000"/>
                <w:sz w:val="26"/>
                <w:szCs w:val="26"/>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0B7EDE" w:rsidRPr="00566E6B" w:rsidRDefault="00A16719" w:rsidP="00A269D5">
            <w:pPr>
              <w:jc w:val="center"/>
              <w:rPr>
                <w:b/>
                <w:bCs/>
                <w:color w:val="000000"/>
                <w:sz w:val="26"/>
                <w:szCs w:val="26"/>
              </w:rPr>
            </w:pPr>
            <w:r>
              <w:rPr>
                <w:b/>
                <w:bCs/>
                <w:color w:val="000000"/>
                <w:sz w:val="26"/>
                <w:szCs w:val="26"/>
              </w:rPr>
              <w:t>50</w:t>
            </w:r>
          </w:p>
        </w:tc>
        <w:tc>
          <w:tcPr>
            <w:tcW w:w="1833" w:type="dxa"/>
            <w:gridSpan w:val="2"/>
            <w:tcBorders>
              <w:top w:val="nil"/>
              <w:left w:val="nil"/>
              <w:bottom w:val="single" w:sz="4" w:space="0" w:color="auto"/>
              <w:right w:val="single" w:sz="4" w:space="0" w:color="auto"/>
            </w:tcBorders>
            <w:shd w:val="clear" w:color="auto" w:fill="auto"/>
            <w:noWrap/>
            <w:vAlign w:val="bottom"/>
            <w:hideMark/>
          </w:tcPr>
          <w:p w:rsidR="000B7EDE" w:rsidRPr="00566E6B" w:rsidRDefault="00A16719" w:rsidP="00A269D5">
            <w:pPr>
              <w:jc w:val="center"/>
              <w:rPr>
                <w:b/>
                <w:bCs/>
                <w:color w:val="000000"/>
                <w:sz w:val="26"/>
                <w:szCs w:val="26"/>
              </w:rPr>
            </w:pPr>
            <w:r>
              <w:rPr>
                <w:b/>
                <w:bCs/>
                <w:color w:val="000000"/>
                <w:sz w:val="26"/>
                <w:szCs w:val="26"/>
              </w:rPr>
              <w:t>5</w:t>
            </w:r>
            <w:r w:rsidR="000B7EDE" w:rsidRPr="00566E6B">
              <w:rPr>
                <w:b/>
                <w:bCs/>
                <w:color w:val="000000"/>
                <w:sz w:val="26"/>
                <w:szCs w:val="26"/>
              </w:rPr>
              <w:t>50</w:t>
            </w:r>
          </w:p>
        </w:tc>
        <w:tc>
          <w:tcPr>
            <w:tcW w:w="1540" w:type="dxa"/>
            <w:tcBorders>
              <w:top w:val="nil"/>
              <w:left w:val="nil"/>
              <w:bottom w:val="single" w:sz="4" w:space="0" w:color="auto"/>
              <w:right w:val="single" w:sz="4" w:space="0" w:color="auto"/>
            </w:tcBorders>
            <w:shd w:val="clear" w:color="auto" w:fill="auto"/>
            <w:noWrap/>
            <w:vAlign w:val="bottom"/>
            <w:hideMark/>
          </w:tcPr>
          <w:p w:rsidR="000B7EDE" w:rsidRPr="00566E6B" w:rsidRDefault="000B7EDE" w:rsidP="00A269D5">
            <w:pPr>
              <w:rPr>
                <w:b/>
                <w:bCs/>
                <w:color w:val="000000"/>
                <w:sz w:val="26"/>
                <w:szCs w:val="26"/>
              </w:rPr>
            </w:pPr>
            <w:r w:rsidRPr="00566E6B">
              <w:rPr>
                <w:b/>
                <w:bCs/>
                <w:color w:val="000000"/>
                <w:sz w:val="26"/>
                <w:szCs w:val="26"/>
              </w:rPr>
              <w:t> </w:t>
            </w:r>
          </w:p>
        </w:tc>
      </w:tr>
      <w:tr w:rsidR="000B7EDE" w:rsidRPr="00862CDF" w:rsidTr="00A269D5">
        <w:trPr>
          <w:gridAfter w:val="1"/>
          <w:wAfter w:w="71" w:type="dxa"/>
          <w:trHeight w:val="315"/>
        </w:trPr>
        <w:tc>
          <w:tcPr>
            <w:tcW w:w="9300" w:type="dxa"/>
            <w:gridSpan w:val="8"/>
            <w:tcBorders>
              <w:top w:val="nil"/>
              <w:left w:val="nil"/>
              <w:bottom w:val="nil"/>
              <w:right w:val="nil"/>
            </w:tcBorders>
            <w:shd w:val="clear" w:color="auto" w:fill="auto"/>
            <w:noWrap/>
            <w:vAlign w:val="bottom"/>
            <w:hideMark/>
          </w:tcPr>
          <w:p w:rsidR="000B7EDE" w:rsidRPr="00862CDF" w:rsidRDefault="000B7EDE" w:rsidP="00A16719">
            <w:pPr>
              <w:spacing w:before="120" w:after="120"/>
              <w:rPr>
                <w:rFonts w:ascii="Calibri" w:hAnsi="Calibri" w:cs="Calibri"/>
                <w:color w:val="000000"/>
                <w:sz w:val="26"/>
                <w:szCs w:val="26"/>
              </w:rPr>
            </w:pPr>
            <w:r w:rsidRPr="00862CDF">
              <w:rPr>
                <w:b/>
                <w:bCs/>
                <w:color w:val="000000"/>
                <w:sz w:val="26"/>
                <w:szCs w:val="26"/>
              </w:rPr>
              <w:t xml:space="preserve">2.3. Trụ cột Xã hội số </w:t>
            </w:r>
            <w:r w:rsidRPr="00862CDF">
              <w:rPr>
                <w:bCs/>
                <w:color w:val="000000"/>
                <w:sz w:val="26"/>
                <w:szCs w:val="26"/>
              </w:rPr>
              <w:t xml:space="preserve">(Tổng điểm </w:t>
            </w:r>
            <w:r w:rsidRPr="00862CDF">
              <w:rPr>
                <w:b/>
                <w:bCs/>
                <w:color w:val="000000"/>
                <w:sz w:val="26"/>
                <w:szCs w:val="26"/>
              </w:rPr>
              <w:t>450 điểm</w:t>
            </w:r>
            <w:r w:rsidRPr="00862CDF">
              <w:rPr>
                <w:bCs/>
                <w:color w:val="000000"/>
                <w:sz w:val="26"/>
                <w:szCs w:val="26"/>
              </w:rPr>
              <w:t xml:space="preserve">, gồm </w:t>
            </w:r>
            <w:r w:rsidR="00A16719">
              <w:rPr>
                <w:bCs/>
                <w:color w:val="000000"/>
                <w:sz w:val="26"/>
                <w:szCs w:val="26"/>
              </w:rPr>
              <w:t>6</w:t>
            </w:r>
            <w:r w:rsidRPr="00862CDF">
              <w:rPr>
                <w:bCs/>
                <w:color w:val="000000"/>
                <w:sz w:val="26"/>
                <w:szCs w:val="26"/>
              </w:rPr>
              <w:t xml:space="preserve"> chỉ số chính và 51 tiêu chí)</w:t>
            </w:r>
          </w:p>
        </w:tc>
      </w:tr>
      <w:tr w:rsidR="000B7EDE" w:rsidTr="00A269D5">
        <w:trPr>
          <w:gridAfter w:val="1"/>
          <w:wAfter w:w="71" w:type="dxa"/>
          <w:trHeight w:val="315"/>
        </w:trPr>
        <w:tc>
          <w:tcPr>
            <w:tcW w:w="784" w:type="dxa"/>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B7EDE" w:rsidRPr="0048356F" w:rsidRDefault="000B7EDE" w:rsidP="00A269D5">
            <w:pPr>
              <w:jc w:val="center"/>
              <w:rPr>
                <w:b/>
                <w:bCs/>
                <w:color w:val="000000"/>
                <w:sz w:val="26"/>
                <w:szCs w:val="26"/>
              </w:rPr>
            </w:pPr>
            <w:r w:rsidRPr="0048356F">
              <w:rPr>
                <w:b/>
                <w:bCs/>
                <w:color w:val="000000"/>
                <w:sz w:val="26"/>
                <w:szCs w:val="26"/>
              </w:rPr>
              <w:t>STT</w:t>
            </w:r>
          </w:p>
        </w:tc>
        <w:tc>
          <w:tcPr>
            <w:tcW w:w="3743" w:type="dxa"/>
            <w:tcBorders>
              <w:top w:val="single" w:sz="4" w:space="0" w:color="auto"/>
              <w:left w:val="nil"/>
              <w:bottom w:val="single" w:sz="4" w:space="0" w:color="auto"/>
              <w:right w:val="single" w:sz="4" w:space="0" w:color="auto"/>
            </w:tcBorders>
            <w:shd w:val="clear" w:color="000000" w:fill="92D050"/>
            <w:noWrap/>
            <w:vAlign w:val="bottom"/>
            <w:hideMark/>
          </w:tcPr>
          <w:p w:rsidR="000B7EDE" w:rsidRPr="0048356F" w:rsidRDefault="000B7EDE" w:rsidP="00A269D5">
            <w:pPr>
              <w:jc w:val="center"/>
              <w:rPr>
                <w:b/>
                <w:bCs/>
                <w:color w:val="000000"/>
                <w:sz w:val="26"/>
                <w:szCs w:val="26"/>
              </w:rPr>
            </w:pPr>
            <w:r w:rsidRPr="0048356F">
              <w:rPr>
                <w:b/>
                <w:bCs/>
                <w:color w:val="000000"/>
                <w:sz w:val="26"/>
                <w:szCs w:val="26"/>
              </w:rPr>
              <w:t>Chỉ số chính</w:t>
            </w:r>
          </w:p>
        </w:tc>
        <w:tc>
          <w:tcPr>
            <w:tcW w:w="1400" w:type="dxa"/>
            <w:gridSpan w:val="2"/>
            <w:tcBorders>
              <w:top w:val="single" w:sz="4" w:space="0" w:color="auto"/>
              <w:left w:val="nil"/>
              <w:bottom w:val="single" w:sz="4" w:space="0" w:color="auto"/>
              <w:right w:val="single" w:sz="4" w:space="0" w:color="auto"/>
            </w:tcBorders>
            <w:shd w:val="clear" w:color="000000" w:fill="92D050"/>
            <w:noWrap/>
            <w:vAlign w:val="bottom"/>
            <w:hideMark/>
          </w:tcPr>
          <w:p w:rsidR="000B7EDE" w:rsidRPr="0048356F" w:rsidRDefault="000B7EDE" w:rsidP="00A269D5">
            <w:pPr>
              <w:jc w:val="center"/>
              <w:rPr>
                <w:b/>
                <w:bCs/>
                <w:color w:val="000000"/>
                <w:sz w:val="26"/>
                <w:szCs w:val="26"/>
              </w:rPr>
            </w:pPr>
            <w:r w:rsidRPr="0048356F">
              <w:rPr>
                <w:b/>
                <w:bCs/>
                <w:color w:val="000000"/>
                <w:sz w:val="26"/>
                <w:szCs w:val="26"/>
              </w:rPr>
              <w:t>Tiêu chí</w:t>
            </w:r>
          </w:p>
        </w:tc>
        <w:tc>
          <w:tcPr>
            <w:tcW w:w="1833" w:type="dxa"/>
            <w:gridSpan w:val="2"/>
            <w:tcBorders>
              <w:top w:val="single" w:sz="4" w:space="0" w:color="auto"/>
              <w:left w:val="nil"/>
              <w:bottom w:val="single" w:sz="4" w:space="0" w:color="auto"/>
              <w:right w:val="single" w:sz="4" w:space="0" w:color="auto"/>
            </w:tcBorders>
            <w:shd w:val="clear" w:color="000000" w:fill="92D050"/>
            <w:noWrap/>
            <w:vAlign w:val="bottom"/>
            <w:hideMark/>
          </w:tcPr>
          <w:p w:rsidR="000B7EDE" w:rsidRPr="0048356F" w:rsidRDefault="000B7EDE" w:rsidP="00A269D5">
            <w:pPr>
              <w:jc w:val="center"/>
              <w:rPr>
                <w:b/>
                <w:bCs/>
                <w:color w:val="000000"/>
                <w:sz w:val="26"/>
                <w:szCs w:val="26"/>
              </w:rPr>
            </w:pPr>
            <w:r w:rsidRPr="0048356F">
              <w:rPr>
                <w:b/>
                <w:bCs/>
                <w:color w:val="000000"/>
                <w:sz w:val="26"/>
                <w:szCs w:val="26"/>
              </w:rPr>
              <w:t>Tổng điểm</w:t>
            </w:r>
          </w:p>
        </w:tc>
        <w:tc>
          <w:tcPr>
            <w:tcW w:w="1540" w:type="dxa"/>
            <w:tcBorders>
              <w:top w:val="single" w:sz="4" w:space="0" w:color="auto"/>
              <w:left w:val="nil"/>
              <w:bottom w:val="single" w:sz="4" w:space="0" w:color="auto"/>
              <w:right w:val="single" w:sz="4" w:space="0" w:color="auto"/>
            </w:tcBorders>
            <w:shd w:val="clear" w:color="000000" w:fill="92D050"/>
            <w:noWrap/>
            <w:vAlign w:val="bottom"/>
            <w:hideMark/>
          </w:tcPr>
          <w:p w:rsidR="000B7EDE" w:rsidRPr="0048356F" w:rsidRDefault="000B7EDE" w:rsidP="00A269D5">
            <w:pPr>
              <w:jc w:val="center"/>
              <w:rPr>
                <w:b/>
                <w:bCs/>
                <w:color w:val="000000"/>
                <w:sz w:val="26"/>
                <w:szCs w:val="26"/>
              </w:rPr>
            </w:pPr>
            <w:r w:rsidRPr="0048356F">
              <w:rPr>
                <w:b/>
                <w:bCs/>
                <w:color w:val="000000"/>
                <w:sz w:val="26"/>
                <w:szCs w:val="26"/>
              </w:rPr>
              <w:t>Ghi chú</w:t>
            </w:r>
          </w:p>
        </w:tc>
      </w:tr>
      <w:tr w:rsidR="00A16719" w:rsidTr="00952908">
        <w:trPr>
          <w:gridAfter w:val="1"/>
          <w:wAfter w:w="71" w:type="dxa"/>
          <w:trHeight w:val="315"/>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A16719" w:rsidRPr="0048356F" w:rsidRDefault="00A16719" w:rsidP="00A269D5">
            <w:pPr>
              <w:jc w:val="center"/>
              <w:rPr>
                <w:color w:val="000000"/>
                <w:sz w:val="26"/>
                <w:szCs w:val="26"/>
              </w:rPr>
            </w:pPr>
            <w:r w:rsidRPr="0048356F">
              <w:rPr>
                <w:color w:val="000000"/>
                <w:sz w:val="26"/>
                <w:szCs w:val="26"/>
              </w:rPr>
              <w:t>1</w:t>
            </w:r>
          </w:p>
        </w:tc>
        <w:tc>
          <w:tcPr>
            <w:tcW w:w="3743" w:type="dxa"/>
            <w:tcBorders>
              <w:top w:val="nil"/>
              <w:left w:val="nil"/>
              <w:bottom w:val="single" w:sz="4" w:space="0" w:color="auto"/>
              <w:right w:val="single" w:sz="4" w:space="0" w:color="auto"/>
            </w:tcBorders>
            <w:shd w:val="clear" w:color="auto" w:fill="auto"/>
            <w:noWrap/>
            <w:vAlign w:val="center"/>
            <w:hideMark/>
          </w:tcPr>
          <w:p w:rsidR="00A16719" w:rsidRDefault="00A16719" w:rsidP="00BF0F05">
            <w:pPr>
              <w:rPr>
                <w:color w:val="000000"/>
                <w:sz w:val="26"/>
                <w:szCs w:val="26"/>
              </w:rPr>
            </w:pPr>
            <w:r>
              <w:rPr>
                <w:color w:val="000000"/>
                <w:sz w:val="26"/>
                <w:szCs w:val="26"/>
              </w:rPr>
              <w:t>Nhận thức số</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6</w:t>
            </w:r>
          </w:p>
        </w:tc>
        <w:tc>
          <w:tcPr>
            <w:tcW w:w="1833"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100</w:t>
            </w:r>
          </w:p>
        </w:tc>
        <w:tc>
          <w:tcPr>
            <w:tcW w:w="1540" w:type="dxa"/>
            <w:tcBorders>
              <w:top w:val="nil"/>
              <w:left w:val="nil"/>
              <w:bottom w:val="single" w:sz="4" w:space="0" w:color="auto"/>
              <w:right w:val="single" w:sz="4" w:space="0" w:color="auto"/>
            </w:tcBorders>
            <w:shd w:val="clear" w:color="auto" w:fill="auto"/>
            <w:noWrap/>
            <w:vAlign w:val="bottom"/>
            <w:hideMark/>
          </w:tcPr>
          <w:p w:rsidR="00A16719" w:rsidRPr="0048356F" w:rsidRDefault="00A16719" w:rsidP="00A269D5">
            <w:pPr>
              <w:rPr>
                <w:color w:val="000000"/>
                <w:sz w:val="26"/>
                <w:szCs w:val="26"/>
              </w:rPr>
            </w:pPr>
            <w:r w:rsidRPr="0048356F">
              <w:rPr>
                <w:color w:val="000000"/>
                <w:sz w:val="26"/>
                <w:szCs w:val="26"/>
              </w:rPr>
              <w:t> </w:t>
            </w:r>
          </w:p>
        </w:tc>
      </w:tr>
      <w:tr w:rsidR="00A16719" w:rsidTr="00952908">
        <w:trPr>
          <w:gridAfter w:val="1"/>
          <w:wAfter w:w="71" w:type="dxa"/>
          <w:trHeight w:val="315"/>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A16719" w:rsidRPr="0048356F" w:rsidRDefault="00A16719" w:rsidP="00A269D5">
            <w:pPr>
              <w:jc w:val="center"/>
              <w:rPr>
                <w:color w:val="000000"/>
                <w:sz w:val="26"/>
                <w:szCs w:val="26"/>
              </w:rPr>
            </w:pPr>
            <w:r w:rsidRPr="0048356F">
              <w:rPr>
                <w:color w:val="000000"/>
                <w:sz w:val="26"/>
                <w:szCs w:val="26"/>
              </w:rPr>
              <w:t>2</w:t>
            </w:r>
          </w:p>
        </w:tc>
        <w:tc>
          <w:tcPr>
            <w:tcW w:w="3743" w:type="dxa"/>
            <w:tcBorders>
              <w:top w:val="nil"/>
              <w:left w:val="nil"/>
              <w:bottom w:val="single" w:sz="4" w:space="0" w:color="auto"/>
              <w:right w:val="single" w:sz="4" w:space="0" w:color="auto"/>
            </w:tcBorders>
            <w:shd w:val="clear" w:color="auto" w:fill="auto"/>
            <w:noWrap/>
            <w:vAlign w:val="center"/>
            <w:hideMark/>
          </w:tcPr>
          <w:p w:rsidR="00A16719" w:rsidRDefault="00A16719" w:rsidP="00BF0F05">
            <w:pPr>
              <w:rPr>
                <w:color w:val="000000"/>
                <w:sz w:val="26"/>
                <w:szCs w:val="26"/>
              </w:rPr>
            </w:pPr>
            <w:r>
              <w:rPr>
                <w:color w:val="000000"/>
                <w:sz w:val="26"/>
                <w:szCs w:val="26"/>
              </w:rPr>
              <w:t>Thể chế số</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8</w:t>
            </w:r>
          </w:p>
        </w:tc>
        <w:tc>
          <w:tcPr>
            <w:tcW w:w="1833"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100</w:t>
            </w:r>
          </w:p>
        </w:tc>
        <w:tc>
          <w:tcPr>
            <w:tcW w:w="1540" w:type="dxa"/>
            <w:tcBorders>
              <w:top w:val="nil"/>
              <w:left w:val="nil"/>
              <w:bottom w:val="single" w:sz="4" w:space="0" w:color="auto"/>
              <w:right w:val="single" w:sz="4" w:space="0" w:color="auto"/>
            </w:tcBorders>
            <w:shd w:val="clear" w:color="auto" w:fill="auto"/>
            <w:noWrap/>
            <w:vAlign w:val="bottom"/>
            <w:hideMark/>
          </w:tcPr>
          <w:p w:rsidR="00A16719" w:rsidRPr="0048356F" w:rsidRDefault="00A16719" w:rsidP="00A269D5">
            <w:pPr>
              <w:rPr>
                <w:color w:val="000000"/>
                <w:sz w:val="26"/>
                <w:szCs w:val="26"/>
              </w:rPr>
            </w:pPr>
            <w:r w:rsidRPr="0048356F">
              <w:rPr>
                <w:color w:val="000000"/>
                <w:sz w:val="26"/>
                <w:szCs w:val="26"/>
              </w:rPr>
              <w:t> </w:t>
            </w:r>
          </w:p>
        </w:tc>
      </w:tr>
      <w:tr w:rsidR="00A16719" w:rsidTr="00952908">
        <w:trPr>
          <w:gridAfter w:val="1"/>
          <w:wAfter w:w="71" w:type="dxa"/>
          <w:trHeight w:val="315"/>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A16719" w:rsidRPr="0048356F" w:rsidRDefault="00A16719" w:rsidP="00A269D5">
            <w:pPr>
              <w:jc w:val="center"/>
              <w:rPr>
                <w:color w:val="000000"/>
                <w:sz w:val="26"/>
                <w:szCs w:val="26"/>
              </w:rPr>
            </w:pPr>
            <w:r w:rsidRPr="0048356F">
              <w:rPr>
                <w:color w:val="000000"/>
                <w:sz w:val="26"/>
                <w:szCs w:val="26"/>
              </w:rPr>
              <w:t>3</w:t>
            </w:r>
          </w:p>
        </w:tc>
        <w:tc>
          <w:tcPr>
            <w:tcW w:w="3743" w:type="dxa"/>
            <w:tcBorders>
              <w:top w:val="nil"/>
              <w:left w:val="nil"/>
              <w:bottom w:val="single" w:sz="4" w:space="0" w:color="auto"/>
              <w:right w:val="single" w:sz="4" w:space="0" w:color="auto"/>
            </w:tcBorders>
            <w:shd w:val="clear" w:color="auto" w:fill="auto"/>
            <w:noWrap/>
            <w:vAlign w:val="center"/>
            <w:hideMark/>
          </w:tcPr>
          <w:p w:rsidR="00A16719" w:rsidRDefault="00A16719" w:rsidP="00BF0F05">
            <w:pPr>
              <w:rPr>
                <w:color w:val="000000"/>
                <w:sz w:val="26"/>
                <w:szCs w:val="26"/>
              </w:rPr>
            </w:pPr>
            <w:r>
              <w:rPr>
                <w:color w:val="000000"/>
                <w:sz w:val="26"/>
                <w:szCs w:val="26"/>
              </w:rPr>
              <w:t>Hạ tầng số</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8</w:t>
            </w:r>
          </w:p>
        </w:tc>
        <w:tc>
          <w:tcPr>
            <w:tcW w:w="1833"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100</w:t>
            </w:r>
          </w:p>
        </w:tc>
        <w:tc>
          <w:tcPr>
            <w:tcW w:w="1540" w:type="dxa"/>
            <w:tcBorders>
              <w:top w:val="nil"/>
              <w:left w:val="nil"/>
              <w:bottom w:val="single" w:sz="4" w:space="0" w:color="auto"/>
              <w:right w:val="single" w:sz="4" w:space="0" w:color="auto"/>
            </w:tcBorders>
            <w:shd w:val="clear" w:color="auto" w:fill="auto"/>
            <w:noWrap/>
            <w:vAlign w:val="bottom"/>
            <w:hideMark/>
          </w:tcPr>
          <w:p w:rsidR="00A16719" w:rsidRPr="0048356F" w:rsidRDefault="00A16719" w:rsidP="00A269D5">
            <w:pPr>
              <w:rPr>
                <w:color w:val="000000"/>
                <w:sz w:val="26"/>
                <w:szCs w:val="26"/>
              </w:rPr>
            </w:pPr>
            <w:r w:rsidRPr="0048356F">
              <w:rPr>
                <w:color w:val="000000"/>
                <w:sz w:val="26"/>
                <w:szCs w:val="26"/>
              </w:rPr>
              <w:t> </w:t>
            </w:r>
          </w:p>
        </w:tc>
      </w:tr>
      <w:tr w:rsidR="00A16719" w:rsidTr="00952908">
        <w:trPr>
          <w:gridAfter w:val="1"/>
          <w:wAfter w:w="71" w:type="dxa"/>
          <w:trHeight w:val="315"/>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A16719" w:rsidRPr="0048356F" w:rsidRDefault="00A16719" w:rsidP="00A269D5">
            <w:pPr>
              <w:jc w:val="center"/>
              <w:rPr>
                <w:color w:val="000000"/>
                <w:sz w:val="26"/>
                <w:szCs w:val="26"/>
              </w:rPr>
            </w:pPr>
            <w:r w:rsidRPr="0048356F">
              <w:rPr>
                <w:color w:val="000000"/>
                <w:sz w:val="26"/>
                <w:szCs w:val="26"/>
              </w:rPr>
              <w:t>4</w:t>
            </w:r>
          </w:p>
        </w:tc>
        <w:tc>
          <w:tcPr>
            <w:tcW w:w="3743" w:type="dxa"/>
            <w:tcBorders>
              <w:top w:val="nil"/>
              <w:left w:val="nil"/>
              <w:bottom w:val="single" w:sz="4" w:space="0" w:color="auto"/>
              <w:right w:val="single" w:sz="4" w:space="0" w:color="auto"/>
            </w:tcBorders>
            <w:shd w:val="clear" w:color="auto" w:fill="auto"/>
            <w:noWrap/>
            <w:vAlign w:val="center"/>
            <w:hideMark/>
          </w:tcPr>
          <w:p w:rsidR="00A16719" w:rsidRDefault="00A16719" w:rsidP="00BF0F05">
            <w:pPr>
              <w:rPr>
                <w:color w:val="000000"/>
                <w:sz w:val="26"/>
                <w:szCs w:val="26"/>
              </w:rPr>
            </w:pPr>
            <w:r>
              <w:rPr>
                <w:color w:val="000000"/>
                <w:sz w:val="26"/>
                <w:szCs w:val="26"/>
              </w:rPr>
              <w:t>Nhân lực số</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9</w:t>
            </w:r>
          </w:p>
        </w:tc>
        <w:tc>
          <w:tcPr>
            <w:tcW w:w="1833"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100</w:t>
            </w:r>
          </w:p>
        </w:tc>
        <w:tc>
          <w:tcPr>
            <w:tcW w:w="1540" w:type="dxa"/>
            <w:tcBorders>
              <w:top w:val="nil"/>
              <w:left w:val="nil"/>
              <w:bottom w:val="single" w:sz="4" w:space="0" w:color="auto"/>
              <w:right w:val="single" w:sz="4" w:space="0" w:color="auto"/>
            </w:tcBorders>
            <w:shd w:val="clear" w:color="auto" w:fill="auto"/>
            <w:noWrap/>
            <w:vAlign w:val="bottom"/>
            <w:hideMark/>
          </w:tcPr>
          <w:p w:rsidR="00A16719" w:rsidRPr="0048356F" w:rsidRDefault="00A16719" w:rsidP="00A269D5">
            <w:pPr>
              <w:rPr>
                <w:color w:val="000000"/>
                <w:sz w:val="26"/>
                <w:szCs w:val="26"/>
              </w:rPr>
            </w:pPr>
            <w:r w:rsidRPr="0048356F">
              <w:rPr>
                <w:color w:val="000000"/>
                <w:sz w:val="26"/>
                <w:szCs w:val="26"/>
              </w:rPr>
              <w:t> </w:t>
            </w:r>
          </w:p>
        </w:tc>
      </w:tr>
      <w:tr w:rsidR="00A16719" w:rsidTr="00952908">
        <w:trPr>
          <w:gridAfter w:val="1"/>
          <w:wAfter w:w="71" w:type="dxa"/>
          <w:trHeight w:val="315"/>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A16719" w:rsidRPr="0048356F" w:rsidRDefault="00A16719" w:rsidP="00A269D5">
            <w:pPr>
              <w:jc w:val="center"/>
              <w:rPr>
                <w:color w:val="000000"/>
                <w:sz w:val="26"/>
                <w:szCs w:val="26"/>
              </w:rPr>
            </w:pPr>
            <w:r w:rsidRPr="0048356F">
              <w:rPr>
                <w:color w:val="000000"/>
                <w:sz w:val="26"/>
                <w:szCs w:val="26"/>
              </w:rPr>
              <w:t>5</w:t>
            </w:r>
          </w:p>
        </w:tc>
        <w:tc>
          <w:tcPr>
            <w:tcW w:w="3743" w:type="dxa"/>
            <w:tcBorders>
              <w:top w:val="nil"/>
              <w:left w:val="nil"/>
              <w:bottom w:val="single" w:sz="4" w:space="0" w:color="auto"/>
              <w:right w:val="single" w:sz="4" w:space="0" w:color="auto"/>
            </w:tcBorders>
            <w:shd w:val="clear" w:color="auto" w:fill="auto"/>
            <w:noWrap/>
            <w:vAlign w:val="center"/>
            <w:hideMark/>
          </w:tcPr>
          <w:p w:rsidR="00A16719" w:rsidRDefault="00A16719" w:rsidP="00BF0F05">
            <w:pPr>
              <w:rPr>
                <w:color w:val="000000"/>
                <w:sz w:val="26"/>
                <w:szCs w:val="26"/>
              </w:rPr>
            </w:pPr>
            <w:r>
              <w:rPr>
                <w:color w:val="000000"/>
                <w:sz w:val="26"/>
                <w:szCs w:val="26"/>
              </w:rPr>
              <w:t>An toàn thông tin mạng</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8</w:t>
            </w:r>
          </w:p>
        </w:tc>
        <w:tc>
          <w:tcPr>
            <w:tcW w:w="1833" w:type="dxa"/>
            <w:gridSpan w:val="2"/>
            <w:tcBorders>
              <w:top w:val="nil"/>
              <w:left w:val="nil"/>
              <w:bottom w:val="single" w:sz="4" w:space="0" w:color="auto"/>
              <w:right w:val="single" w:sz="4" w:space="0" w:color="auto"/>
            </w:tcBorders>
            <w:shd w:val="clear" w:color="auto" w:fill="auto"/>
            <w:noWrap/>
            <w:vAlign w:val="center"/>
            <w:hideMark/>
          </w:tcPr>
          <w:p w:rsidR="00A16719" w:rsidRDefault="00A16719" w:rsidP="00BF0F05">
            <w:pPr>
              <w:jc w:val="center"/>
              <w:rPr>
                <w:color w:val="000000"/>
                <w:sz w:val="26"/>
                <w:szCs w:val="26"/>
              </w:rPr>
            </w:pPr>
            <w:r>
              <w:rPr>
                <w:color w:val="000000"/>
                <w:sz w:val="26"/>
                <w:szCs w:val="26"/>
              </w:rPr>
              <w:t>100</w:t>
            </w:r>
          </w:p>
        </w:tc>
        <w:tc>
          <w:tcPr>
            <w:tcW w:w="1540" w:type="dxa"/>
            <w:tcBorders>
              <w:top w:val="nil"/>
              <w:left w:val="nil"/>
              <w:bottom w:val="single" w:sz="4" w:space="0" w:color="auto"/>
              <w:right w:val="single" w:sz="4" w:space="0" w:color="auto"/>
            </w:tcBorders>
            <w:shd w:val="clear" w:color="auto" w:fill="auto"/>
            <w:noWrap/>
            <w:vAlign w:val="bottom"/>
            <w:hideMark/>
          </w:tcPr>
          <w:p w:rsidR="00A16719" w:rsidRPr="0048356F" w:rsidRDefault="00A16719" w:rsidP="00A269D5">
            <w:pPr>
              <w:rPr>
                <w:color w:val="000000"/>
                <w:sz w:val="26"/>
                <w:szCs w:val="26"/>
              </w:rPr>
            </w:pPr>
            <w:r w:rsidRPr="0048356F">
              <w:rPr>
                <w:color w:val="000000"/>
                <w:sz w:val="26"/>
                <w:szCs w:val="26"/>
              </w:rPr>
              <w:t> </w:t>
            </w:r>
          </w:p>
        </w:tc>
      </w:tr>
      <w:tr w:rsidR="000B7EDE" w:rsidTr="00A269D5">
        <w:trPr>
          <w:gridAfter w:val="1"/>
          <w:wAfter w:w="71" w:type="dxa"/>
          <w:trHeight w:val="315"/>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0B7EDE" w:rsidRPr="0048356F" w:rsidRDefault="00A16719" w:rsidP="00A269D5">
            <w:pPr>
              <w:jc w:val="center"/>
              <w:rPr>
                <w:color w:val="000000"/>
                <w:sz w:val="26"/>
                <w:szCs w:val="26"/>
              </w:rPr>
            </w:pPr>
            <w:r>
              <w:rPr>
                <w:color w:val="000000"/>
                <w:sz w:val="26"/>
                <w:szCs w:val="26"/>
              </w:rPr>
              <w:t>6</w:t>
            </w:r>
          </w:p>
        </w:tc>
        <w:tc>
          <w:tcPr>
            <w:tcW w:w="3743" w:type="dxa"/>
            <w:tcBorders>
              <w:top w:val="nil"/>
              <w:left w:val="nil"/>
              <w:bottom w:val="single" w:sz="4" w:space="0" w:color="auto"/>
              <w:right w:val="single" w:sz="4" w:space="0" w:color="auto"/>
            </w:tcBorders>
            <w:shd w:val="clear" w:color="auto" w:fill="auto"/>
            <w:noWrap/>
            <w:vAlign w:val="bottom"/>
            <w:hideMark/>
          </w:tcPr>
          <w:p w:rsidR="000B7EDE" w:rsidRPr="0048356F" w:rsidRDefault="000B7EDE" w:rsidP="00A269D5">
            <w:pPr>
              <w:rPr>
                <w:color w:val="000000"/>
                <w:sz w:val="26"/>
                <w:szCs w:val="26"/>
              </w:rPr>
            </w:pPr>
            <w:r w:rsidRPr="0048356F">
              <w:rPr>
                <w:color w:val="000000"/>
                <w:sz w:val="26"/>
                <w:szCs w:val="26"/>
              </w:rPr>
              <w:t>Hoạt động xã hội số</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0B7EDE" w:rsidRPr="0048356F" w:rsidRDefault="00A16719" w:rsidP="00A269D5">
            <w:pPr>
              <w:jc w:val="center"/>
              <w:rPr>
                <w:color w:val="000000"/>
                <w:sz w:val="26"/>
                <w:szCs w:val="26"/>
              </w:rPr>
            </w:pPr>
            <w:r>
              <w:rPr>
                <w:color w:val="000000"/>
                <w:sz w:val="26"/>
                <w:szCs w:val="26"/>
              </w:rPr>
              <w:t>12</w:t>
            </w:r>
          </w:p>
        </w:tc>
        <w:tc>
          <w:tcPr>
            <w:tcW w:w="1833" w:type="dxa"/>
            <w:gridSpan w:val="2"/>
            <w:tcBorders>
              <w:top w:val="nil"/>
              <w:left w:val="nil"/>
              <w:bottom w:val="single" w:sz="4" w:space="0" w:color="auto"/>
              <w:right w:val="single" w:sz="4" w:space="0" w:color="auto"/>
            </w:tcBorders>
            <w:shd w:val="clear" w:color="auto" w:fill="auto"/>
            <w:noWrap/>
            <w:vAlign w:val="bottom"/>
            <w:hideMark/>
          </w:tcPr>
          <w:p w:rsidR="000B7EDE" w:rsidRPr="0048356F" w:rsidRDefault="00A16719" w:rsidP="00A269D5">
            <w:pPr>
              <w:jc w:val="center"/>
              <w:rPr>
                <w:color w:val="000000"/>
                <w:sz w:val="26"/>
                <w:szCs w:val="26"/>
              </w:rPr>
            </w:pPr>
            <w:r>
              <w:rPr>
                <w:color w:val="000000"/>
                <w:sz w:val="26"/>
                <w:szCs w:val="26"/>
              </w:rPr>
              <w:t>150</w:t>
            </w:r>
          </w:p>
        </w:tc>
        <w:tc>
          <w:tcPr>
            <w:tcW w:w="1540" w:type="dxa"/>
            <w:tcBorders>
              <w:top w:val="nil"/>
              <w:left w:val="nil"/>
              <w:bottom w:val="single" w:sz="4" w:space="0" w:color="auto"/>
              <w:right w:val="single" w:sz="4" w:space="0" w:color="auto"/>
            </w:tcBorders>
            <w:shd w:val="clear" w:color="auto" w:fill="auto"/>
            <w:noWrap/>
            <w:vAlign w:val="bottom"/>
            <w:hideMark/>
          </w:tcPr>
          <w:p w:rsidR="000B7EDE" w:rsidRPr="0048356F" w:rsidRDefault="000B7EDE" w:rsidP="00A269D5">
            <w:pPr>
              <w:rPr>
                <w:color w:val="000000"/>
                <w:sz w:val="26"/>
                <w:szCs w:val="26"/>
              </w:rPr>
            </w:pPr>
            <w:r w:rsidRPr="0048356F">
              <w:rPr>
                <w:color w:val="000000"/>
                <w:sz w:val="26"/>
                <w:szCs w:val="26"/>
              </w:rPr>
              <w:t> </w:t>
            </w:r>
          </w:p>
        </w:tc>
      </w:tr>
      <w:tr w:rsidR="000B7EDE" w:rsidTr="00A269D5">
        <w:trPr>
          <w:gridAfter w:val="1"/>
          <w:wAfter w:w="71" w:type="dxa"/>
          <w:trHeight w:val="315"/>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0B7EDE" w:rsidRPr="0048356F" w:rsidRDefault="000B7EDE" w:rsidP="00A269D5">
            <w:pPr>
              <w:rPr>
                <w:b/>
                <w:bCs/>
                <w:color w:val="000000"/>
                <w:sz w:val="26"/>
                <w:szCs w:val="26"/>
              </w:rPr>
            </w:pPr>
            <w:r w:rsidRPr="0048356F">
              <w:rPr>
                <w:b/>
                <w:bCs/>
                <w:color w:val="000000"/>
                <w:sz w:val="26"/>
                <w:szCs w:val="26"/>
              </w:rPr>
              <w:t> </w:t>
            </w:r>
          </w:p>
        </w:tc>
        <w:tc>
          <w:tcPr>
            <w:tcW w:w="3743" w:type="dxa"/>
            <w:tcBorders>
              <w:top w:val="nil"/>
              <w:left w:val="nil"/>
              <w:bottom w:val="single" w:sz="4" w:space="0" w:color="auto"/>
              <w:right w:val="single" w:sz="4" w:space="0" w:color="auto"/>
            </w:tcBorders>
            <w:shd w:val="clear" w:color="auto" w:fill="auto"/>
            <w:noWrap/>
            <w:vAlign w:val="bottom"/>
            <w:hideMark/>
          </w:tcPr>
          <w:p w:rsidR="000B7EDE" w:rsidRPr="0048356F" w:rsidRDefault="000B7EDE" w:rsidP="00A269D5">
            <w:pPr>
              <w:rPr>
                <w:b/>
                <w:bCs/>
                <w:color w:val="000000"/>
                <w:sz w:val="26"/>
                <w:szCs w:val="26"/>
              </w:rPr>
            </w:pPr>
            <w:r w:rsidRPr="0048356F">
              <w:rPr>
                <w:b/>
                <w:bCs/>
                <w:color w:val="000000"/>
                <w:sz w:val="26"/>
                <w:szCs w:val="26"/>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0B7EDE" w:rsidRPr="0048356F" w:rsidRDefault="000B7EDE" w:rsidP="00A269D5">
            <w:pPr>
              <w:jc w:val="center"/>
              <w:rPr>
                <w:b/>
                <w:bCs/>
                <w:color w:val="000000"/>
                <w:sz w:val="26"/>
                <w:szCs w:val="26"/>
              </w:rPr>
            </w:pPr>
            <w:r w:rsidRPr="0048356F">
              <w:rPr>
                <w:b/>
                <w:bCs/>
                <w:color w:val="000000"/>
                <w:sz w:val="26"/>
                <w:szCs w:val="26"/>
              </w:rPr>
              <w:t>51</w:t>
            </w:r>
          </w:p>
        </w:tc>
        <w:tc>
          <w:tcPr>
            <w:tcW w:w="1833" w:type="dxa"/>
            <w:gridSpan w:val="2"/>
            <w:tcBorders>
              <w:top w:val="nil"/>
              <w:left w:val="nil"/>
              <w:bottom w:val="single" w:sz="4" w:space="0" w:color="auto"/>
              <w:right w:val="single" w:sz="4" w:space="0" w:color="auto"/>
            </w:tcBorders>
            <w:shd w:val="clear" w:color="auto" w:fill="auto"/>
            <w:noWrap/>
            <w:vAlign w:val="bottom"/>
            <w:hideMark/>
          </w:tcPr>
          <w:p w:rsidR="000B7EDE" w:rsidRPr="0048356F" w:rsidRDefault="00A16719" w:rsidP="00A269D5">
            <w:pPr>
              <w:jc w:val="center"/>
              <w:rPr>
                <w:b/>
                <w:bCs/>
                <w:color w:val="000000"/>
                <w:sz w:val="26"/>
                <w:szCs w:val="26"/>
              </w:rPr>
            </w:pPr>
            <w:r>
              <w:rPr>
                <w:b/>
                <w:bCs/>
                <w:color w:val="000000"/>
                <w:sz w:val="26"/>
                <w:szCs w:val="26"/>
              </w:rPr>
              <w:t>5</w:t>
            </w:r>
            <w:r w:rsidR="000B7EDE" w:rsidRPr="0048356F">
              <w:rPr>
                <w:b/>
                <w:bCs/>
                <w:color w:val="000000"/>
                <w:sz w:val="26"/>
                <w:szCs w:val="26"/>
              </w:rPr>
              <w:t>50</w:t>
            </w:r>
          </w:p>
        </w:tc>
        <w:tc>
          <w:tcPr>
            <w:tcW w:w="1540" w:type="dxa"/>
            <w:tcBorders>
              <w:top w:val="nil"/>
              <w:left w:val="nil"/>
              <w:bottom w:val="single" w:sz="4" w:space="0" w:color="auto"/>
              <w:right w:val="single" w:sz="4" w:space="0" w:color="auto"/>
            </w:tcBorders>
            <w:shd w:val="clear" w:color="auto" w:fill="auto"/>
            <w:noWrap/>
            <w:vAlign w:val="bottom"/>
            <w:hideMark/>
          </w:tcPr>
          <w:p w:rsidR="000B7EDE" w:rsidRPr="0048356F" w:rsidRDefault="000B7EDE" w:rsidP="00A269D5">
            <w:pPr>
              <w:rPr>
                <w:b/>
                <w:bCs/>
                <w:color w:val="000000"/>
                <w:sz w:val="26"/>
                <w:szCs w:val="26"/>
              </w:rPr>
            </w:pPr>
            <w:r w:rsidRPr="0048356F">
              <w:rPr>
                <w:b/>
                <w:bCs/>
                <w:color w:val="000000"/>
                <w:sz w:val="26"/>
                <w:szCs w:val="26"/>
              </w:rPr>
              <w:t> </w:t>
            </w:r>
          </w:p>
        </w:tc>
      </w:tr>
    </w:tbl>
    <w:p w:rsidR="000B7EDE" w:rsidRDefault="000B7EDE" w:rsidP="000B7EDE">
      <w:pPr>
        <w:shd w:val="clear" w:color="auto" w:fill="FFFFFF"/>
        <w:spacing w:before="120" w:after="120"/>
        <w:ind w:firstLine="720"/>
        <w:jc w:val="both"/>
        <w:rPr>
          <w:i/>
          <w:color w:val="000000" w:themeColor="text1"/>
          <w:sz w:val="28"/>
          <w:szCs w:val="28"/>
        </w:rPr>
      </w:pPr>
      <w:r w:rsidRPr="00CC1795">
        <w:rPr>
          <w:i/>
          <w:color w:val="000000" w:themeColor="text1"/>
          <w:sz w:val="28"/>
          <w:szCs w:val="28"/>
        </w:rPr>
        <w:t>(</w:t>
      </w:r>
      <w:r w:rsidRPr="00CC1795">
        <w:rPr>
          <w:i/>
          <w:color w:val="000000" w:themeColor="text1"/>
          <w:sz w:val="28"/>
          <w:szCs w:val="28"/>
          <w:lang w:val="vi-VN"/>
        </w:rPr>
        <w:t xml:space="preserve">Chi tiết Bộ </w:t>
      </w:r>
      <w:r w:rsidRPr="00CC1795">
        <w:rPr>
          <w:i/>
          <w:color w:val="000000" w:themeColor="text1"/>
          <w:sz w:val="28"/>
          <w:szCs w:val="28"/>
        </w:rPr>
        <w:t>chỉ số</w:t>
      </w:r>
      <w:r w:rsidRPr="00CC1795">
        <w:rPr>
          <w:i/>
          <w:color w:val="000000" w:themeColor="text1"/>
          <w:sz w:val="28"/>
          <w:szCs w:val="28"/>
          <w:lang w:val="vi-VN"/>
        </w:rPr>
        <w:t xml:space="preserve"> đánh giá, xếp </w:t>
      </w:r>
      <w:r w:rsidRPr="00CC1795">
        <w:rPr>
          <w:i/>
          <w:color w:val="000000" w:themeColor="text1"/>
          <w:sz w:val="28"/>
          <w:szCs w:val="28"/>
        </w:rPr>
        <w:t>hạng</w:t>
      </w:r>
      <w:r w:rsidRPr="00CC1795">
        <w:rPr>
          <w:i/>
          <w:color w:val="000000" w:themeColor="text1"/>
          <w:sz w:val="28"/>
          <w:szCs w:val="28"/>
          <w:lang w:val="vi-VN"/>
        </w:rPr>
        <w:t xml:space="preserve"> mức độ </w:t>
      </w:r>
      <w:r w:rsidRPr="00CC1795">
        <w:rPr>
          <w:i/>
          <w:color w:val="000000" w:themeColor="text1"/>
          <w:sz w:val="28"/>
          <w:szCs w:val="28"/>
        </w:rPr>
        <w:t>Chuyển đổi số</w:t>
      </w:r>
      <w:r w:rsidRPr="00CC1795">
        <w:rPr>
          <w:i/>
          <w:color w:val="000000" w:themeColor="text1"/>
          <w:sz w:val="28"/>
          <w:szCs w:val="28"/>
          <w:lang w:val="vi-VN"/>
        </w:rPr>
        <w:t xml:space="preserve"> </w:t>
      </w:r>
      <w:r w:rsidR="0056732F">
        <w:rPr>
          <w:i/>
          <w:color w:val="000000" w:themeColor="text1"/>
          <w:sz w:val="28"/>
          <w:szCs w:val="28"/>
        </w:rPr>
        <w:t>cấp huyện tại Phụ lục II</w:t>
      </w:r>
      <w:r w:rsidRPr="00CC1795">
        <w:rPr>
          <w:i/>
          <w:color w:val="000000" w:themeColor="text1"/>
          <w:sz w:val="28"/>
          <w:szCs w:val="28"/>
        </w:rPr>
        <w:t>)</w:t>
      </w:r>
    </w:p>
    <w:p w:rsidR="00F6779E" w:rsidRPr="00292B86" w:rsidRDefault="00F6779E" w:rsidP="003E3906">
      <w:pPr>
        <w:shd w:val="clear" w:color="auto" w:fill="FFFFFF"/>
        <w:spacing w:before="120" w:after="120"/>
        <w:ind w:firstLine="720"/>
        <w:jc w:val="both"/>
        <w:rPr>
          <w:i/>
          <w:color w:val="000000" w:themeColor="text1"/>
          <w:sz w:val="28"/>
          <w:szCs w:val="28"/>
        </w:rPr>
      </w:pPr>
      <w:r w:rsidRPr="00292B86">
        <w:rPr>
          <w:b/>
          <w:bCs/>
          <w:color w:val="000000" w:themeColor="text1"/>
          <w:sz w:val="28"/>
          <w:szCs w:val="28"/>
          <w:lang w:val="vi-VN"/>
        </w:rPr>
        <w:t xml:space="preserve">Điều </w:t>
      </w:r>
      <w:r w:rsidR="00C17B68" w:rsidRPr="00292B86">
        <w:rPr>
          <w:b/>
          <w:bCs/>
          <w:color w:val="000000" w:themeColor="text1"/>
          <w:sz w:val="28"/>
          <w:szCs w:val="28"/>
        </w:rPr>
        <w:t>5</w:t>
      </w:r>
      <w:r w:rsidRPr="00292B86">
        <w:rPr>
          <w:b/>
          <w:bCs/>
          <w:color w:val="000000" w:themeColor="text1"/>
          <w:sz w:val="28"/>
          <w:szCs w:val="28"/>
          <w:lang w:val="vi-VN"/>
        </w:rPr>
        <w:t>. Phương pháp đánh giá</w:t>
      </w:r>
    </w:p>
    <w:p w:rsidR="00B3639D" w:rsidRPr="00292B86" w:rsidRDefault="00F6779E" w:rsidP="003E3906">
      <w:pPr>
        <w:shd w:val="clear" w:color="auto" w:fill="FFFFFF"/>
        <w:spacing w:before="120" w:after="120"/>
        <w:ind w:firstLine="720"/>
        <w:jc w:val="both"/>
        <w:rPr>
          <w:color w:val="000000" w:themeColor="text1"/>
          <w:sz w:val="28"/>
          <w:szCs w:val="28"/>
          <w:lang w:val="en-GB"/>
        </w:rPr>
      </w:pPr>
      <w:r w:rsidRPr="00292B86">
        <w:rPr>
          <w:color w:val="000000" w:themeColor="text1"/>
          <w:sz w:val="28"/>
          <w:szCs w:val="28"/>
          <w:lang w:val="vi-VN"/>
        </w:rPr>
        <w:t xml:space="preserve">1. Việc đánh giá, xếp hạng mức độ chuyển đổi số của cơ quan, đơn vị được thực hiện bằng hình thức cho điểm đối với các chỉ số, hạng mục, quy định tại Điều </w:t>
      </w:r>
      <w:r w:rsidR="00B129AA" w:rsidRPr="00292B86">
        <w:rPr>
          <w:color w:val="000000" w:themeColor="text1"/>
          <w:sz w:val="28"/>
          <w:szCs w:val="28"/>
        </w:rPr>
        <w:t>4</w:t>
      </w:r>
      <w:r w:rsidRPr="00292B86">
        <w:rPr>
          <w:color w:val="000000" w:themeColor="text1"/>
          <w:sz w:val="28"/>
          <w:szCs w:val="28"/>
          <w:lang w:val="vi-VN"/>
        </w:rPr>
        <w:t xml:space="preserve"> Bộ chỉ số này.</w:t>
      </w:r>
    </w:p>
    <w:p w:rsidR="00D6019D" w:rsidRPr="00292B86" w:rsidRDefault="00B3639D" w:rsidP="003E3906">
      <w:pPr>
        <w:shd w:val="clear" w:color="auto" w:fill="FFFFFF"/>
        <w:spacing w:before="120" w:after="120"/>
        <w:ind w:firstLine="720"/>
        <w:jc w:val="both"/>
        <w:rPr>
          <w:i/>
          <w:sz w:val="28"/>
          <w:szCs w:val="28"/>
          <w:lang w:val="vi-VN"/>
        </w:rPr>
      </w:pPr>
      <w:r w:rsidRPr="00292B86">
        <w:rPr>
          <w:color w:val="000000" w:themeColor="text1"/>
          <w:sz w:val="28"/>
          <w:szCs w:val="28"/>
          <w:lang w:val="en-GB"/>
        </w:rPr>
        <w:t>2</w:t>
      </w:r>
      <w:r w:rsidR="0085362F" w:rsidRPr="00292B86">
        <w:rPr>
          <w:color w:val="000000" w:themeColor="text1"/>
          <w:sz w:val="28"/>
          <w:szCs w:val="28"/>
          <w:lang w:val="vi-VN"/>
        </w:rPr>
        <w:t xml:space="preserve">. </w:t>
      </w:r>
      <w:r w:rsidR="0085362F" w:rsidRPr="00292B86">
        <w:rPr>
          <w:color w:val="000000" w:themeColor="text1"/>
          <w:sz w:val="28"/>
          <w:szCs w:val="28"/>
          <w:lang w:val="en-GB"/>
        </w:rPr>
        <w:t>Đ</w:t>
      </w:r>
      <w:r w:rsidR="0085362F" w:rsidRPr="00292B86">
        <w:rPr>
          <w:sz w:val="28"/>
          <w:szCs w:val="28"/>
        </w:rPr>
        <w:t xml:space="preserve">ối với các tiêu chí không áp dụng được với </w:t>
      </w:r>
      <w:r w:rsidR="0085362F" w:rsidRPr="00292B86">
        <w:rPr>
          <w:sz w:val="28"/>
          <w:szCs w:val="28"/>
          <w:lang w:val="en-GB"/>
        </w:rPr>
        <w:t xml:space="preserve">cơ quan, </w:t>
      </w:r>
      <w:r w:rsidR="0085362F" w:rsidRPr="00292B86">
        <w:rPr>
          <w:sz w:val="28"/>
          <w:szCs w:val="28"/>
        </w:rPr>
        <w:t xml:space="preserve">đơn vị </w:t>
      </w:r>
      <w:r w:rsidRPr="00292B86">
        <w:rPr>
          <w:sz w:val="28"/>
          <w:szCs w:val="28"/>
          <w:lang w:val="en-GB"/>
        </w:rPr>
        <w:t>(</w:t>
      </w:r>
      <w:r w:rsidRPr="00292B86">
        <w:rPr>
          <w:sz w:val="28"/>
          <w:szCs w:val="28"/>
          <w:lang w:val="vi-VN"/>
        </w:rPr>
        <w:t>không liên quan đến chức năng, nhiệm vụ</w:t>
      </w:r>
      <w:r w:rsidRPr="00292B86">
        <w:rPr>
          <w:sz w:val="28"/>
          <w:szCs w:val="28"/>
          <w:lang w:val="en-GB"/>
        </w:rPr>
        <w:t>, k</w:t>
      </w:r>
      <w:r w:rsidRPr="00292B86">
        <w:rPr>
          <w:color w:val="000000"/>
          <w:sz w:val="28"/>
          <w:szCs w:val="28"/>
          <w:shd w:val="clear" w:color="auto" w:fill="FFFFFF"/>
          <w:lang w:val="en-GB"/>
        </w:rPr>
        <w:t>hông có</w:t>
      </w:r>
      <w:r w:rsidRPr="00292B86">
        <w:rPr>
          <w:color w:val="000000"/>
          <w:sz w:val="28"/>
          <w:szCs w:val="28"/>
          <w:shd w:val="clear" w:color="auto" w:fill="FFFFFF"/>
        </w:rPr>
        <w:t xml:space="preserve"> đơn vị trực thuộc, </w:t>
      </w:r>
      <w:r w:rsidRPr="00292B86">
        <w:rPr>
          <w:color w:val="000000"/>
          <w:sz w:val="28"/>
          <w:szCs w:val="28"/>
          <w:shd w:val="clear" w:color="auto" w:fill="FFFFFF"/>
          <w:lang w:val="en-GB"/>
        </w:rPr>
        <w:t>không có</w:t>
      </w:r>
      <w:r w:rsidRPr="00292B86">
        <w:rPr>
          <w:color w:val="000000"/>
          <w:sz w:val="28"/>
          <w:szCs w:val="28"/>
          <w:shd w:val="clear" w:color="auto" w:fill="FFFFFF"/>
        </w:rPr>
        <w:t xml:space="preserve"> dịch vụ công trực tuyến do đơn vị không có</w:t>
      </w:r>
      <w:r w:rsidRPr="00292B86">
        <w:rPr>
          <w:color w:val="000000"/>
          <w:sz w:val="28"/>
          <w:szCs w:val="28"/>
          <w:shd w:val="clear" w:color="auto" w:fill="FFFFFF"/>
          <w:lang w:val="en-GB"/>
        </w:rPr>
        <w:t xml:space="preserve"> thủ tục hành chính</w:t>
      </w:r>
      <w:r w:rsidRPr="00292B86">
        <w:rPr>
          <w:sz w:val="28"/>
          <w:szCs w:val="28"/>
          <w:lang w:val="vi-VN"/>
        </w:rPr>
        <w:t xml:space="preserve"> </w:t>
      </w:r>
      <w:r w:rsidRPr="00292B86">
        <w:rPr>
          <w:color w:val="000000"/>
          <w:sz w:val="28"/>
          <w:szCs w:val="28"/>
          <w:shd w:val="clear" w:color="auto" w:fill="FFFFFF"/>
          <w:lang w:val="en-GB"/>
        </w:rPr>
        <w:t>…</w:t>
      </w:r>
      <w:r w:rsidR="0085362F" w:rsidRPr="00292B86">
        <w:rPr>
          <w:sz w:val="28"/>
          <w:szCs w:val="28"/>
          <w:lang w:val="en-GB"/>
        </w:rPr>
        <w:t xml:space="preserve">) </w:t>
      </w:r>
      <w:r w:rsidR="0085362F" w:rsidRPr="00292B86">
        <w:rPr>
          <w:sz w:val="28"/>
          <w:szCs w:val="28"/>
        </w:rPr>
        <w:t xml:space="preserve">thì điểm </w:t>
      </w:r>
      <w:r w:rsidR="0085362F" w:rsidRPr="00292B86">
        <w:rPr>
          <w:sz w:val="28"/>
          <w:szCs w:val="28"/>
          <w:lang w:val="en-GB"/>
        </w:rPr>
        <w:t xml:space="preserve">được tính </w:t>
      </w:r>
      <w:r w:rsidR="0085362F" w:rsidRPr="00292B86">
        <w:rPr>
          <w:color w:val="000000"/>
          <w:sz w:val="28"/>
          <w:szCs w:val="28"/>
        </w:rPr>
        <w:t xml:space="preserve">bằng </w:t>
      </w:r>
      <w:r w:rsidR="0085362F" w:rsidRPr="00292B86">
        <w:rPr>
          <w:color w:val="000000"/>
          <w:sz w:val="28"/>
          <w:szCs w:val="28"/>
          <w:lang w:val="en-GB"/>
        </w:rPr>
        <w:t xml:space="preserve">số </w:t>
      </w:r>
      <w:r w:rsidR="0085362F" w:rsidRPr="00292B86">
        <w:rPr>
          <w:color w:val="000000"/>
          <w:sz w:val="28"/>
          <w:szCs w:val="28"/>
        </w:rPr>
        <w:t>điểm</w:t>
      </w:r>
      <w:r w:rsidR="0085362F" w:rsidRPr="00292B86">
        <w:rPr>
          <w:color w:val="000000"/>
          <w:sz w:val="28"/>
          <w:szCs w:val="28"/>
          <w:lang w:val="en-GB"/>
        </w:rPr>
        <w:t xml:space="preserve"> cao nhất</w:t>
      </w:r>
      <w:r w:rsidR="0085362F" w:rsidRPr="00292B86">
        <w:rPr>
          <w:color w:val="000000"/>
          <w:sz w:val="28"/>
          <w:szCs w:val="28"/>
        </w:rPr>
        <w:t xml:space="preserve"> của</w:t>
      </w:r>
      <w:r w:rsidR="0085362F" w:rsidRPr="00292B86">
        <w:rPr>
          <w:color w:val="000000"/>
          <w:sz w:val="28"/>
          <w:szCs w:val="28"/>
          <w:lang w:val="en-GB"/>
        </w:rPr>
        <w:t xml:space="preserve"> cơ quan,</w:t>
      </w:r>
      <w:r w:rsidR="0085362F" w:rsidRPr="00292B86">
        <w:rPr>
          <w:color w:val="000000"/>
          <w:sz w:val="28"/>
          <w:szCs w:val="28"/>
        </w:rPr>
        <w:t xml:space="preserve"> đơn vị </w:t>
      </w:r>
      <w:r w:rsidR="0085362F" w:rsidRPr="00292B86">
        <w:rPr>
          <w:color w:val="000000"/>
          <w:sz w:val="28"/>
          <w:szCs w:val="28"/>
          <w:lang w:val="en-GB"/>
        </w:rPr>
        <w:t xml:space="preserve">đạt được tại </w:t>
      </w:r>
      <w:r w:rsidR="007452A3" w:rsidRPr="00292B86">
        <w:rPr>
          <w:color w:val="000000"/>
          <w:sz w:val="28"/>
          <w:szCs w:val="28"/>
          <w:lang w:val="en-GB"/>
        </w:rPr>
        <w:t>các</w:t>
      </w:r>
      <w:r w:rsidR="0085362F" w:rsidRPr="00292B86">
        <w:rPr>
          <w:color w:val="000000"/>
          <w:sz w:val="28"/>
          <w:szCs w:val="28"/>
          <w:lang w:val="en-GB"/>
        </w:rPr>
        <w:t xml:space="preserve"> tiêu</w:t>
      </w:r>
      <w:r w:rsidR="0085362F" w:rsidRPr="00292B86">
        <w:rPr>
          <w:color w:val="000000"/>
          <w:sz w:val="28"/>
          <w:szCs w:val="28"/>
          <w:lang w:val="vi-VN"/>
        </w:rPr>
        <w:t xml:space="preserve"> chí này</w:t>
      </w:r>
      <w:r w:rsidR="0085362F" w:rsidRPr="00292B86">
        <w:rPr>
          <w:sz w:val="28"/>
          <w:szCs w:val="28"/>
        </w:rPr>
        <w:t xml:space="preserve">. </w:t>
      </w:r>
      <w:r w:rsidRPr="00292B86">
        <w:rPr>
          <w:sz w:val="28"/>
          <w:szCs w:val="28"/>
          <w:lang w:val="en-GB"/>
        </w:rPr>
        <w:t xml:space="preserve">Riêng </w:t>
      </w:r>
      <w:r w:rsidR="00F6779E" w:rsidRPr="00292B86">
        <w:rPr>
          <w:sz w:val="28"/>
          <w:szCs w:val="28"/>
          <w:lang w:val="vi-VN"/>
        </w:rPr>
        <w:t xml:space="preserve">các cơ quan, đơn vị đặc thù, </w:t>
      </w:r>
      <w:r w:rsidR="00D6019D" w:rsidRPr="00292B86">
        <w:rPr>
          <w:sz w:val="28"/>
          <w:szCs w:val="28"/>
          <w:lang w:val="vi-VN"/>
        </w:rPr>
        <w:t>các tiêu chí thành phần không liên quan đến chức năng, nhiệm vụ của cơ quan, đơn vị</w:t>
      </w:r>
      <w:r w:rsidR="00D6019D" w:rsidRPr="00292B86">
        <w:rPr>
          <w:sz w:val="28"/>
          <w:szCs w:val="28"/>
        </w:rPr>
        <w:t xml:space="preserve"> </w:t>
      </w:r>
      <w:r w:rsidR="00D6019D" w:rsidRPr="00292B86">
        <w:rPr>
          <w:sz w:val="28"/>
          <w:szCs w:val="28"/>
          <w:lang w:val="vi-VN"/>
        </w:rPr>
        <w:t>thì các tiêu chí đó được tính điểm tối đa.</w:t>
      </w:r>
    </w:p>
    <w:p w:rsidR="0085362F" w:rsidRPr="00292B86" w:rsidRDefault="00B3639D" w:rsidP="003E3906">
      <w:pPr>
        <w:pStyle w:val="BodyText"/>
        <w:spacing w:before="120" w:after="120"/>
        <w:ind w:right="115" w:firstLine="720"/>
        <w:jc w:val="both"/>
        <w:rPr>
          <w:lang w:val="vi-VN"/>
        </w:rPr>
      </w:pPr>
      <w:r w:rsidRPr="00292B86">
        <w:rPr>
          <w:lang w:val="vi-VN"/>
        </w:rPr>
        <w:t>3</w:t>
      </w:r>
      <w:r w:rsidR="0085362F" w:rsidRPr="00292B86">
        <w:rPr>
          <w:lang w:val="vi-VN"/>
        </w:rPr>
        <w:t xml:space="preserve">. </w:t>
      </w:r>
      <w:r w:rsidR="0085362F" w:rsidRPr="00292B86">
        <w:t xml:space="preserve">Trong quá trình thu thập số liệu để đánh giá, các tiêu chí </w:t>
      </w:r>
      <w:r w:rsidR="00292B86" w:rsidRPr="00292B86">
        <w:rPr>
          <w:lang w:val="vi-VN"/>
        </w:rPr>
        <w:t>không được</w:t>
      </w:r>
      <w:r w:rsidR="0085362F" w:rsidRPr="00292B86">
        <w:rPr>
          <w:spacing w:val="20"/>
        </w:rPr>
        <w:t xml:space="preserve"> </w:t>
      </w:r>
      <w:r w:rsidR="0085362F" w:rsidRPr="00292B86">
        <w:t>cung</w:t>
      </w:r>
      <w:r w:rsidR="0085362F" w:rsidRPr="00292B86">
        <w:rPr>
          <w:spacing w:val="20"/>
        </w:rPr>
        <w:t xml:space="preserve"> </w:t>
      </w:r>
      <w:r w:rsidR="0085362F" w:rsidRPr="00292B86">
        <w:t>cấp</w:t>
      </w:r>
      <w:r w:rsidR="0085362F" w:rsidRPr="00292B86">
        <w:rPr>
          <w:spacing w:val="19"/>
        </w:rPr>
        <w:t xml:space="preserve"> </w:t>
      </w:r>
      <w:r w:rsidR="0085362F" w:rsidRPr="00292B86">
        <w:t>số</w:t>
      </w:r>
      <w:r w:rsidR="0085362F" w:rsidRPr="00292B86">
        <w:rPr>
          <w:spacing w:val="21"/>
        </w:rPr>
        <w:t xml:space="preserve"> </w:t>
      </w:r>
      <w:r w:rsidR="0085362F" w:rsidRPr="00292B86">
        <w:t>liệu,</w:t>
      </w:r>
      <w:r w:rsidR="0085362F" w:rsidRPr="00292B86">
        <w:rPr>
          <w:spacing w:val="18"/>
        </w:rPr>
        <w:t xml:space="preserve"> </w:t>
      </w:r>
      <w:r w:rsidR="0085362F" w:rsidRPr="00292B86">
        <w:t>không</w:t>
      </w:r>
      <w:r w:rsidR="0085362F" w:rsidRPr="00292B86">
        <w:rPr>
          <w:spacing w:val="20"/>
        </w:rPr>
        <w:t xml:space="preserve"> </w:t>
      </w:r>
      <w:r w:rsidR="0085362F" w:rsidRPr="00292B86">
        <w:t>có</w:t>
      </w:r>
      <w:r w:rsidR="0085362F" w:rsidRPr="00292B86">
        <w:rPr>
          <w:spacing w:val="18"/>
        </w:rPr>
        <w:t xml:space="preserve"> </w:t>
      </w:r>
      <w:r w:rsidR="0085362F" w:rsidRPr="00292B86">
        <w:t>số</w:t>
      </w:r>
      <w:r w:rsidR="0085362F" w:rsidRPr="00292B86">
        <w:rPr>
          <w:spacing w:val="20"/>
        </w:rPr>
        <w:t xml:space="preserve"> </w:t>
      </w:r>
      <w:r w:rsidR="0085362F" w:rsidRPr="00292B86">
        <w:t>liệu</w:t>
      </w:r>
      <w:r w:rsidR="0085362F" w:rsidRPr="00292B86">
        <w:rPr>
          <w:spacing w:val="19"/>
        </w:rPr>
        <w:t xml:space="preserve"> </w:t>
      </w:r>
      <w:r w:rsidR="0085362F" w:rsidRPr="00292B86">
        <w:t>báo</w:t>
      </w:r>
      <w:r w:rsidR="0085362F" w:rsidRPr="00292B86">
        <w:rPr>
          <w:spacing w:val="20"/>
        </w:rPr>
        <w:t xml:space="preserve"> </w:t>
      </w:r>
      <w:r w:rsidR="0085362F" w:rsidRPr="00292B86">
        <w:t>cáo</w:t>
      </w:r>
      <w:r w:rsidR="0085362F" w:rsidRPr="00292B86">
        <w:rPr>
          <w:spacing w:val="19"/>
        </w:rPr>
        <w:t xml:space="preserve"> </w:t>
      </w:r>
      <w:r w:rsidR="0085362F" w:rsidRPr="00292B86">
        <w:t>đối</w:t>
      </w:r>
      <w:r w:rsidR="0085362F" w:rsidRPr="00292B86">
        <w:rPr>
          <w:spacing w:val="20"/>
        </w:rPr>
        <w:t xml:space="preserve"> </w:t>
      </w:r>
      <w:r w:rsidR="0085362F" w:rsidRPr="00292B86">
        <w:t>với</w:t>
      </w:r>
      <w:r w:rsidR="0085362F" w:rsidRPr="00292B86">
        <w:rPr>
          <w:spacing w:val="19"/>
        </w:rPr>
        <w:t xml:space="preserve"> </w:t>
      </w:r>
      <w:r w:rsidR="0085362F" w:rsidRPr="00292B86">
        <w:t>tiêu</w:t>
      </w:r>
      <w:r w:rsidR="00292B86" w:rsidRPr="00292B86">
        <w:rPr>
          <w:lang w:val="vi-VN"/>
        </w:rPr>
        <w:t xml:space="preserve"> </w:t>
      </w:r>
      <w:r w:rsidR="0085362F" w:rsidRPr="00292B86">
        <w:t>chí</w:t>
      </w:r>
      <w:r w:rsidR="0085362F" w:rsidRPr="00292B86">
        <w:rPr>
          <w:spacing w:val="-2"/>
        </w:rPr>
        <w:t xml:space="preserve"> </w:t>
      </w:r>
      <w:r w:rsidR="0085362F" w:rsidRPr="00292B86">
        <w:t>nào</w:t>
      </w:r>
      <w:r w:rsidR="0085362F" w:rsidRPr="00292B86">
        <w:rPr>
          <w:spacing w:val="-1"/>
        </w:rPr>
        <w:t xml:space="preserve"> </w:t>
      </w:r>
      <w:r w:rsidR="0085362F" w:rsidRPr="00292B86">
        <w:t>thì</w:t>
      </w:r>
      <w:r w:rsidR="0085362F" w:rsidRPr="00292B86">
        <w:rPr>
          <w:spacing w:val="-1"/>
        </w:rPr>
        <w:t xml:space="preserve"> </w:t>
      </w:r>
      <w:r w:rsidR="0085362F" w:rsidRPr="00292B86">
        <w:t>giá</w:t>
      </w:r>
      <w:r w:rsidR="0085362F" w:rsidRPr="00292B86">
        <w:rPr>
          <w:spacing w:val="-1"/>
        </w:rPr>
        <w:t xml:space="preserve"> </w:t>
      </w:r>
      <w:r w:rsidR="0085362F" w:rsidRPr="00292B86">
        <w:t>trị</w:t>
      </w:r>
      <w:r w:rsidR="0085362F" w:rsidRPr="00292B86">
        <w:rPr>
          <w:spacing w:val="-1"/>
        </w:rPr>
        <w:t xml:space="preserve"> </w:t>
      </w:r>
      <w:r w:rsidR="0085362F" w:rsidRPr="00292B86">
        <w:t>điểm</w:t>
      </w:r>
      <w:r w:rsidR="0085362F" w:rsidRPr="00292B86">
        <w:rPr>
          <w:spacing w:val="-1"/>
        </w:rPr>
        <w:t xml:space="preserve"> </w:t>
      </w:r>
      <w:r w:rsidR="0085362F" w:rsidRPr="00292B86">
        <w:t>đối</w:t>
      </w:r>
      <w:r w:rsidR="0085362F" w:rsidRPr="00292B86">
        <w:rPr>
          <w:spacing w:val="-1"/>
        </w:rPr>
        <w:t xml:space="preserve"> </w:t>
      </w:r>
      <w:r w:rsidR="0085362F" w:rsidRPr="00292B86">
        <w:t>với tiêu chí</w:t>
      </w:r>
      <w:r w:rsidR="0085362F" w:rsidRPr="00292B86">
        <w:rPr>
          <w:spacing w:val="-2"/>
        </w:rPr>
        <w:t xml:space="preserve"> </w:t>
      </w:r>
      <w:r w:rsidR="0085362F" w:rsidRPr="00292B86">
        <w:t>tương ứng</w:t>
      </w:r>
      <w:r w:rsidR="0085362F" w:rsidRPr="00292B86">
        <w:rPr>
          <w:spacing w:val="-2"/>
        </w:rPr>
        <w:t xml:space="preserve"> </w:t>
      </w:r>
      <w:r w:rsidR="0085362F" w:rsidRPr="00292B86">
        <w:t>được mặc</w:t>
      </w:r>
      <w:r w:rsidR="0085362F" w:rsidRPr="00292B86">
        <w:rPr>
          <w:spacing w:val="-2"/>
        </w:rPr>
        <w:t xml:space="preserve"> </w:t>
      </w:r>
      <w:r w:rsidR="0085362F" w:rsidRPr="00292B86">
        <w:t>định</w:t>
      </w:r>
      <w:r w:rsidR="0085362F" w:rsidRPr="00292B86">
        <w:rPr>
          <w:spacing w:val="-1"/>
        </w:rPr>
        <w:t xml:space="preserve"> </w:t>
      </w:r>
      <w:r w:rsidR="0085362F" w:rsidRPr="00292B86">
        <w:t>là 0</w:t>
      </w:r>
      <w:r w:rsidR="0085362F" w:rsidRPr="00292B86">
        <w:rPr>
          <w:spacing w:val="-2"/>
        </w:rPr>
        <w:t xml:space="preserve"> </w:t>
      </w:r>
      <w:r w:rsidR="0085362F" w:rsidRPr="00292B86">
        <w:t>điểm.</w:t>
      </w:r>
    </w:p>
    <w:p w:rsidR="007452A3" w:rsidRPr="00843655" w:rsidRDefault="007452A3" w:rsidP="003E3906">
      <w:pPr>
        <w:shd w:val="clear" w:color="auto" w:fill="FFFFFF"/>
        <w:spacing w:before="120" w:after="120"/>
        <w:ind w:firstLine="720"/>
        <w:jc w:val="both"/>
        <w:rPr>
          <w:i/>
          <w:color w:val="000000" w:themeColor="text1"/>
          <w:sz w:val="28"/>
          <w:szCs w:val="28"/>
          <w:lang w:val="vi-VN"/>
        </w:rPr>
      </w:pPr>
      <w:r w:rsidRPr="00292B86">
        <w:rPr>
          <w:b/>
          <w:bCs/>
          <w:color w:val="000000" w:themeColor="text1"/>
          <w:sz w:val="28"/>
          <w:szCs w:val="28"/>
          <w:lang w:val="vi-VN"/>
        </w:rPr>
        <w:t xml:space="preserve">Điều </w:t>
      </w:r>
      <w:r w:rsidR="00C17B68" w:rsidRPr="00843655">
        <w:rPr>
          <w:b/>
          <w:bCs/>
          <w:color w:val="000000" w:themeColor="text1"/>
          <w:sz w:val="28"/>
          <w:szCs w:val="28"/>
          <w:lang w:val="vi-VN"/>
        </w:rPr>
        <w:t>6</w:t>
      </w:r>
      <w:r w:rsidRPr="00292B86">
        <w:rPr>
          <w:b/>
          <w:bCs/>
          <w:color w:val="000000" w:themeColor="text1"/>
          <w:sz w:val="28"/>
          <w:szCs w:val="28"/>
          <w:lang w:val="vi-VN"/>
        </w:rPr>
        <w:t xml:space="preserve">. Xếp hạng mức độ </w:t>
      </w:r>
      <w:r w:rsidRPr="00292B86">
        <w:rPr>
          <w:b/>
          <w:color w:val="000000" w:themeColor="text1"/>
          <w:sz w:val="28"/>
          <w:szCs w:val="28"/>
          <w:lang w:val="vi-VN"/>
        </w:rPr>
        <w:t>chuyển đổi số</w:t>
      </w:r>
    </w:p>
    <w:p w:rsidR="007452A3" w:rsidRPr="00843655" w:rsidRDefault="007452A3" w:rsidP="003E3906">
      <w:pPr>
        <w:shd w:val="clear" w:color="auto" w:fill="FFFFFF"/>
        <w:spacing w:before="120" w:after="120"/>
        <w:ind w:firstLine="720"/>
        <w:jc w:val="both"/>
        <w:rPr>
          <w:color w:val="000000" w:themeColor="text1"/>
          <w:sz w:val="28"/>
          <w:szCs w:val="28"/>
          <w:lang w:val="vi-VN"/>
        </w:rPr>
      </w:pPr>
      <w:r w:rsidRPr="00292B86">
        <w:rPr>
          <w:color w:val="000000" w:themeColor="text1"/>
          <w:sz w:val="28"/>
          <w:szCs w:val="28"/>
          <w:lang w:val="vi-VN"/>
        </w:rPr>
        <w:t>1. Việc xếp hạng mức độ chuyển đổi số của cơ quan, đơn vị căn cứ vào điểm đạt của từng cơ quan, đơn vị để đánh giá; việc xếp hạng căn cứ điểm đạt của các cơ quan, đơn vị theo thứ tự từ cao xuống thấp</w:t>
      </w:r>
      <w:r w:rsidR="006440F9" w:rsidRPr="00843655">
        <w:rPr>
          <w:color w:val="000000" w:themeColor="text1"/>
          <w:sz w:val="28"/>
          <w:szCs w:val="28"/>
          <w:lang w:val="vi-VN"/>
        </w:rPr>
        <w:t xml:space="preserve"> và xác định theo 04 mức là tốt, khá, trung bình và yếu, cụ thể như sau:</w:t>
      </w:r>
    </w:p>
    <w:p w:rsidR="006440F9" w:rsidRPr="00843655" w:rsidRDefault="00D6019D" w:rsidP="003E3906">
      <w:pPr>
        <w:shd w:val="clear" w:color="auto" w:fill="FFFFFF"/>
        <w:spacing w:before="120" w:after="120"/>
        <w:ind w:firstLine="720"/>
        <w:jc w:val="both"/>
        <w:rPr>
          <w:color w:val="000000" w:themeColor="text1"/>
          <w:sz w:val="28"/>
          <w:szCs w:val="28"/>
          <w:lang w:val="vi-VN"/>
        </w:rPr>
      </w:pPr>
      <w:r w:rsidRPr="00843655">
        <w:rPr>
          <w:color w:val="000000" w:themeColor="text1"/>
          <w:sz w:val="28"/>
          <w:szCs w:val="28"/>
          <w:lang w:val="vi-VN"/>
        </w:rPr>
        <w:t xml:space="preserve">- </w:t>
      </w:r>
      <w:r w:rsidR="006440F9" w:rsidRPr="00843655">
        <w:rPr>
          <w:color w:val="000000" w:themeColor="text1"/>
          <w:sz w:val="28"/>
          <w:szCs w:val="28"/>
          <w:lang w:val="vi-VN"/>
        </w:rPr>
        <w:t xml:space="preserve">Mức tốt: </w:t>
      </w:r>
      <w:r w:rsidR="006440F9" w:rsidRPr="00843655">
        <w:rPr>
          <w:color w:val="000000"/>
          <w:sz w:val="28"/>
          <w:szCs w:val="28"/>
          <w:shd w:val="clear" w:color="auto" w:fill="FFFFFF"/>
          <w:lang w:val="vi-VN"/>
        </w:rPr>
        <w:t xml:space="preserve">Là đơn vị có tổng điểm đánh giá </w:t>
      </w:r>
      <w:r w:rsidR="00292B86" w:rsidRPr="00843655">
        <w:rPr>
          <w:color w:val="000000"/>
          <w:sz w:val="28"/>
          <w:szCs w:val="28"/>
          <w:shd w:val="clear" w:color="auto" w:fill="FFFFFF"/>
          <w:lang w:val="vi-VN"/>
        </w:rPr>
        <w:t>từ</w:t>
      </w:r>
      <w:r w:rsidR="006440F9" w:rsidRPr="00843655">
        <w:rPr>
          <w:color w:val="000000"/>
          <w:sz w:val="28"/>
          <w:szCs w:val="28"/>
          <w:shd w:val="clear" w:color="auto" w:fill="FFFFFF"/>
          <w:lang w:val="vi-VN"/>
        </w:rPr>
        <w:t xml:space="preserve"> 80% </w:t>
      </w:r>
      <w:r w:rsidR="00292B86" w:rsidRPr="00843655">
        <w:rPr>
          <w:color w:val="000000"/>
          <w:sz w:val="28"/>
          <w:szCs w:val="28"/>
          <w:shd w:val="clear" w:color="auto" w:fill="FFFFFF"/>
          <w:lang w:val="vi-VN"/>
        </w:rPr>
        <w:t xml:space="preserve">trở lên </w:t>
      </w:r>
      <w:r w:rsidR="006440F9" w:rsidRPr="00843655">
        <w:rPr>
          <w:color w:val="000000"/>
          <w:sz w:val="28"/>
          <w:szCs w:val="28"/>
          <w:shd w:val="clear" w:color="auto" w:fill="FFFFFF"/>
          <w:lang w:val="vi-VN"/>
        </w:rPr>
        <w:t>tổng điểm;</w:t>
      </w:r>
    </w:p>
    <w:p w:rsidR="006440F9" w:rsidRPr="00843655" w:rsidRDefault="00D6019D" w:rsidP="003E3906">
      <w:pPr>
        <w:shd w:val="clear" w:color="auto" w:fill="FFFFFF"/>
        <w:spacing w:before="120" w:after="120"/>
        <w:ind w:firstLine="720"/>
        <w:jc w:val="both"/>
        <w:rPr>
          <w:color w:val="000000" w:themeColor="text1"/>
          <w:sz w:val="28"/>
          <w:szCs w:val="28"/>
          <w:lang w:val="vi-VN"/>
        </w:rPr>
      </w:pPr>
      <w:r w:rsidRPr="00843655">
        <w:rPr>
          <w:color w:val="000000" w:themeColor="text1"/>
          <w:sz w:val="28"/>
          <w:szCs w:val="28"/>
          <w:lang w:val="vi-VN"/>
        </w:rPr>
        <w:t xml:space="preserve">- </w:t>
      </w:r>
      <w:r w:rsidR="006440F9" w:rsidRPr="00843655">
        <w:rPr>
          <w:color w:val="000000" w:themeColor="text1"/>
          <w:sz w:val="28"/>
          <w:szCs w:val="28"/>
          <w:lang w:val="vi-VN"/>
        </w:rPr>
        <w:t xml:space="preserve">Mức khá: </w:t>
      </w:r>
      <w:r w:rsidR="006440F9" w:rsidRPr="00843655">
        <w:rPr>
          <w:color w:val="000000"/>
          <w:sz w:val="28"/>
          <w:szCs w:val="28"/>
          <w:shd w:val="clear" w:color="auto" w:fill="FFFFFF"/>
          <w:lang w:val="vi-VN"/>
        </w:rPr>
        <w:t>Là đơn vị có tổng điểm đánh giá từ 65% đến nhỏ hơn 80% tổng điểm;</w:t>
      </w:r>
    </w:p>
    <w:p w:rsidR="006440F9" w:rsidRPr="00843655" w:rsidRDefault="00D6019D" w:rsidP="003E3906">
      <w:pPr>
        <w:shd w:val="clear" w:color="auto" w:fill="FFFFFF"/>
        <w:spacing w:before="120" w:after="120"/>
        <w:ind w:firstLine="720"/>
        <w:jc w:val="both"/>
        <w:rPr>
          <w:color w:val="000000" w:themeColor="text1"/>
          <w:sz w:val="28"/>
          <w:szCs w:val="28"/>
          <w:lang w:val="vi-VN"/>
        </w:rPr>
      </w:pPr>
      <w:r w:rsidRPr="00843655">
        <w:rPr>
          <w:color w:val="000000" w:themeColor="text1"/>
          <w:sz w:val="28"/>
          <w:szCs w:val="28"/>
          <w:lang w:val="vi-VN"/>
        </w:rPr>
        <w:t xml:space="preserve">- </w:t>
      </w:r>
      <w:r w:rsidR="006440F9" w:rsidRPr="00843655">
        <w:rPr>
          <w:color w:val="000000" w:themeColor="text1"/>
          <w:sz w:val="28"/>
          <w:szCs w:val="28"/>
          <w:lang w:val="vi-VN"/>
        </w:rPr>
        <w:t xml:space="preserve">Mức trung bình: </w:t>
      </w:r>
      <w:r w:rsidR="006440F9" w:rsidRPr="00843655">
        <w:rPr>
          <w:color w:val="000000"/>
          <w:sz w:val="28"/>
          <w:szCs w:val="28"/>
          <w:shd w:val="clear" w:color="auto" w:fill="FFFFFF"/>
          <w:lang w:val="vi-VN"/>
        </w:rPr>
        <w:t>Là đơn vị có tổng điểm đánh giá từ 50% đến nhỏ hơn 65% tổng điểm;</w:t>
      </w:r>
    </w:p>
    <w:p w:rsidR="006440F9" w:rsidRPr="00843655" w:rsidRDefault="00D6019D" w:rsidP="003E3906">
      <w:pPr>
        <w:shd w:val="clear" w:color="auto" w:fill="FFFFFF"/>
        <w:spacing w:before="120" w:after="120"/>
        <w:ind w:firstLine="720"/>
        <w:jc w:val="both"/>
        <w:rPr>
          <w:i/>
          <w:color w:val="000000" w:themeColor="text1"/>
          <w:sz w:val="28"/>
          <w:szCs w:val="28"/>
          <w:lang w:val="vi-VN"/>
        </w:rPr>
      </w:pPr>
      <w:r w:rsidRPr="00843655">
        <w:rPr>
          <w:color w:val="000000" w:themeColor="text1"/>
          <w:sz w:val="28"/>
          <w:szCs w:val="28"/>
          <w:lang w:val="vi-VN"/>
        </w:rPr>
        <w:t xml:space="preserve">- </w:t>
      </w:r>
      <w:r w:rsidR="006440F9" w:rsidRPr="00843655">
        <w:rPr>
          <w:color w:val="000000" w:themeColor="text1"/>
          <w:sz w:val="28"/>
          <w:szCs w:val="28"/>
          <w:lang w:val="vi-VN"/>
        </w:rPr>
        <w:t xml:space="preserve">Mức yếu: </w:t>
      </w:r>
      <w:r w:rsidR="006440F9" w:rsidRPr="00843655">
        <w:rPr>
          <w:color w:val="000000"/>
          <w:sz w:val="28"/>
          <w:szCs w:val="28"/>
          <w:shd w:val="clear" w:color="auto" w:fill="FFFFFF"/>
          <w:lang w:val="vi-VN"/>
        </w:rPr>
        <w:t>Là đơn vị có tổng điểm đánh giá nhỏ hơn 50% tổng điểm;</w:t>
      </w:r>
    </w:p>
    <w:p w:rsidR="007452A3" w:rsidRPr="00843655" w:rsidRDefault="007452A3" w:rsidP="003E3906">
      <w:pPr>
        <w:shd w:val="clear" w:color="auto" w:fill="FFFFFF"/>
        <w:spacing w:before="120" w:after="120"/>
        <w:ind w:firstLine="720"/>
        <w:jc w:val="both"/>
        <w:rPr>
          <w:i/>
          <w:color w:val="000000" w:themeColor="text1"/>
          <w:sz w:val="28"/>
          <w:szCs w:val="28"/>
          <w:lang w:val="vi-VN"/>
        </w:rPr>
      </w:pPr>
      <w:r w:rsidRPr="00292B86">
        <w:rPr>
          <w:color w:val="000000" w:themeColor="text1"/>
          <w:sz w:val="28"/>
          <w:szCs w:val="28"/>
          <w:lang w:val="vi-VN"/>
        </w:rPr>
        <w:t>2.</w:t>
      </w:r>
      <w:r w:rsidRPr="00292B86">
        <w:rPr>
          <w:b/>
          <w:color w:val="000000" w:themeColor="text1"/>
          <w:sz w:val="28"/>
          <w:szCs w:val="28"/>
          <w:lang w:val="vi-VN"/>
        </w:rPr>
        <w:t xml:space="preserve"> </w:t>
      </w:r>
      <w:r w:rsidRPr="00292B86">
        <w:rPr>
          <w:color w:val="000000" w:themeColor="text1"/>
          <w:sz w:val="28"/>
          <w:szCs w:val="28"/>
          <w:lang w:val="vi-VN"/>
        </w:rPr>
        <w:t>Việc xếp h</w:t>
      </w:r>
      <w:r w:rsidR="00292B86" w:rsidRPr="00292B86">
        <w:rPr>
          <w:color w:val="000000" w:themeColor="text1"/>
          <w:sz w:val="28"/>
          <w:szCs w:val="28"/>
          <w:lang w:val="vi-VN"/>
        </w:rPr>
        <w:t xml:space="preserve">ạng mức độ chuyển đổi số theo </w:t>
      </w:r>
      <w:r w:rsidR="00292B86" w:rsidRPr="00843655">
        <w:rPr>
          <w:color w:val="000000" w:themeColor="text1"/>
          <w:sz w:val="28"/>
          <w:szCs w:val="28"/>
          <w:lang w:val="vi-VN"/>
        </w:rPr>
        <w:t>02</w:t>
      </w:r>
      <w:r w:rsidRPr="00292B86">
        <w:rPr>
          <w:color w:val="000000" w:themeColor="text1"/>
          <w:sz w:val="28"/>
          <w:szCs w:val="28"/>
          <w:lang w:val="vi-VN"/>
        </w:rPr>
        <w:t xml:space="preserve"> nhóm cơ quan bao gồm:</w:t>
      </w:r>
    </w:p>
    <w:p w:rsidR="007452A3" w:rsidRPr="00843655" w:rsidRDefault="007452A3" w:rsidP="003E3906">
      <w:pPr>
        <w:shd w:val="clear" w:color="auto" w:fill="FFFFFF"/>
        <w:spacing w:before="120" w:after="120"/>
        <w:ind w:firstLine="720"/>
        <w:jc w:val="both"/>
        <w:rPr>
          <w:i/>
          <w:color w:val="000000" w:themeColor="text1"/>
          <w:sz w:val="28"/>
          <w:szCs w:val="28"/>
          <w:lang w:val="vi-VN"/>
        </w:rPr>
      </w:pPr>
      <w:r w:rsidRPr="00843655">
        <w:rPr>
          <w:color w:val="000000" w:themeColor="text1"/>
          <w:sz w:val="28"/>
          <w:szCs w:val="28"/>
          <w:lang w:val="vi-VN"/>
        </w:rPr>
        <w:lastRenderedPageBreak/>
        <w:t>a</w:t>
      </w:r>
      <w:r w:rsidRPr="00292B86">
        <w:rPr>
          <w:color w:val="000000" w:themeColor="text1"/>
          <w:sz w:val="28"/>
          <w:szCs w:val="28"/>
          <w:lang w:val="vi-VN"/>
        </w:rPr>
        <w:t>) Xếp hạng mức độ chuyển đổi số của các cơ quan nhà nước cấp Sở, ngành</w:t>
      </w:r>
      <w:r w:rsidRPr="00843655">
        <w:rPr>
          <w:color w:val="000000" w:themeColor="text1"/>
          <w:sz w:val="28"/>
          <w:szCs w:val="28"/>
          <w:lang w:val="vi-VN"/>
        </w:rPr>
        <w:t>.</w:t>
      </w:r>
    </w:p>
    <w:p w:rsidR="007452A3" w:rsidRPr="00843655" w:rsidRDefault="007452A3" w:rsidP="003E3906">
      <w:pPr>
        <w:shd w:val="clear" w:color="auto" w:fill="FFFFFF"/>
        <w:spacing w:before="120" w:after="120"/>
        <w:ind w:firstLine="720"/>
        <w:jc w:val="both"/>
        <w:rPr>
          <w:i/>
          <w:color w:val="000000" w:themeColor="text1"/>
          <w:sz w:val="28"/>
          <w:szCs w:val="28"/>
          <w:lang w:val="vi-VN"/>
        </w:rPr>
      </w:pPr>
      <w:r w:rsidRPr="00843655">
        <w:rPr>
          <w:color w:val="000000" w:themeColor="text1"/>
          <w:sz w:val="28"/>
          <w:szCs w:val="28"/>
          <w:lang w:val="vi-VN"/>
        </w:rPr>
        <w:t>b</w:t>
      </w:r>
      <w:r w:rsidRPr="00292B86">
        <w:rPr>
          <w:color w:val="000000" w:themeColor="text1"/>
          <w:sz w:val="28"/>
          <w:szCs w:val="28"/>
          <w:lang w:val="vi-VN"/>
        </w:rPr>
        <w:t>) Xếp hạng mức độ chuyển đổi số của các cơ quan nhà nước cấp Huyện.</w:t>
      </w:r>
    </w:p>
    <w:p w:rsidR="007452A3" w:rsidRPr="00292B86" w:rsidRDefault="007452A3" w:rsidP="003E3906">
      <w:pPr>
        <w:shd w:val="clear" w:color="auto" w:fill="FFFFFF"/>
        <w:spacing w:before="120" w:after="120"/>
        <w:ind w:firstLine="720"/>
        <w:jc w:val="both"/>
        <w:rPr>
          <w:i/>
          <w:color w:val="000000" w:themeColor="text1"/>
          <w:sz w:val="28"/>
          <w:szCs w:val="28"/>
          <w:lang w:val="vi-VN"/>
        </w:rPr>
      </w:pPr>
      <w:r w:rsidRPr="00292B86">
        <w:rPr>
          <w:b/>
          <w:bCs/>
          <w:color w:val="000000" w:themeColor="text1"/>
          <w:sz w:val="28"/>
          <w:szCs w:val="28"/>
          <w:lang w:val="vi-VN"/>
        </w:rPr>
        <w:t xml:space="preserve">Điều </w:t>
      </w:r>
      <w:r w:rsidR="00C17B68" w:rsidRPr="00843655">
        <w:rPr>
          <w:b/>
          <w:bCs/>
          <w:color w:val="000000" w:themeColor="text1"/>
          <w:sz w:val="28"/>
          <w:szCs w:val="28"/>
          <w:lang w:val="vi-VN"/>
        </w:rPr>
        <w:t>7</w:t>
      </w:r>
      <w:r w:rsidRPr="00292B86">
        <w:rPr>
          <w:b/>
          <w:bCs/>
          <w:color w:val="000000" w:themeColor="text1"/>
          <w:sz w:val="28"/>
          <w:szCs w:val="28"/>
          <w:lang w:val="vi-VN"/>
        </w:rPr>
        <w:t>. Trình tự, thời gian thực hiện đánh giá, xếp hạng</w:t>
      </w:r>
    </w:p>
    <w:p w:rsidR="00030E6C" w:rsidRPr="00843655" w:rsidRDefault="00030E6C" w:rsidP="003E3906">
      <w:pPr>
        <w:shd w:val="clear" w:color="auto" w:fill="FFFFFF"/>
        <w:spacing w:before="120" w:after="120"/>
        <w:ind w:firstLine="720"/>
        <w:jc w:val="both"/>
        <w:rPr>
          <w:color w:val="000000" w:themeColor="text1"/>
          <w:sz w:val="28"/>
          <w:szCs w:val="28"/>
          <w:lang w:val="vi-VN"/>
        </w:rPr>
      </w:pPr>
      <w:r w:rsidRPr="00843655">
        <w:rPr>
          <w:color w:val="000000" w:themeColor="text1"/>
          <w:sz w:val="28"/>
          <w:szCs w:val="28"/>
          <w:lang w:val="vi-VN"/>
        </w:rPr>
        <w:t>1. Cung cấp tài liệu, số liệu</w:t>
      </w:r>
    </w:p>
    <w:p w:rsidR="00030E6C" w:rsidRPr="00F4000D" w:rsidRDefault="00833B49" w:rsidP="003E3906">
      <w:pPr>
        <w:pStyle w:val="NormalWeb"/>
        <w:shd w:val="clear" w:color="auto" w:fill="FFFFFF"/>
        <w:spacing w:before="120" w:beforeAutospacing="0" w:after="120" w:afterAutospacing="0"/>
        <w:ind w:firstLine="720"/>
        <w:jc w:val="both"/>
        <w:rPr>
          <w:color w:val="000000"/>
          <w:sz w:val="28"/>
          <w:szCs w:val="28"/>
          <w:lang w:val="vi-VN"/>
        </w:rPr>
      </w:pPr>
      <w:r w:rsidRPr="00F4000D">
        <w:rPr>
          <w:color w:val="000000"/>
          <w:sz w:val="28"/>
          <w:szCs w:val="28"/>
          <w:lang w:val="vi-VN"/>
        </w:rPr>
        <w:t>V</w:t>
      </w:r>
      <w:r w:rsidR="00030E6C" w:rsidRPr="00F4000D">
        <w:rPr>
          <w:color w:val="000000"/>
          <w:sz w:val="28"/>
          <w:szCs w:val="28"/>
          <w:lang w:val="vi-VN"/>
        </w:rPr>
        <w:t xml:space="preserve">iệc đánh giá, xếp hạng DTI của các cơ quan, đơn vị sẽ thực hiện qua Hệ thống quản lý, đánh giá chỉ số chuyển đổi số của tỉnh </w:t>
      </w:r>
      <w:r w:rsidRPr="00F4000D">
        <w:rPr>
          <w:color w:val="000000"/>
          <w:sz w:val="28"/>
          <w:szCs w:val="28"/>
          <w:lang w:val="vi-VN"/>
        </w:rPr>
        <w:t>Đắk Nông. C</w:t>
      </w:r>
      <w:r w:rsidR="00030E6C" w:rsidRPr="00F4000D">
        <w:rPr>
          <w:color w:val="000000"/>
          <w:sz w:val="28"/>
          <w:szCs w:val="28"/>
          <w:lang w:val="vi-VN"/>
        </w:rPr>
        <w:t>ác cơ quan, đơn vị thực hiện việc nhập thông tin, số liệu kết quả chuyển đổi số trực tiếp lên hệ thống.</w:t>
      </w:r>
    </w:p>
    <w:p w:rsidR="007452A3" w:rsidRPr="00F4000D" w:rsidRDefault="00030E6C" w:rsidP="003E3906">
      <w:pPr>
        <w:shd w:val="clear" w:color="auto" w:fill="FFFFFF"/>
        <w:spacing w:before="120" w:after="120"/>
        <w:ind w:firstLine="720"/>
        <w:jc w:val="both"/>
        <w:rPr>
          <w:i/>
          <w:iCs/>
          <w:color w:val="000000" w:themeColor="text1"/>
          <w:sz w:val="28"/>
          <w:szCs w:val="28"/>
          <w:lang w:val="vi-VN"/>
        </w:rPr>
      </w:pPr>
      <w:r w:rsidRPr="00F4000D">
        <w:rPr>
          <w:color w:val="000000" w:themeColor="text1"/>
          <w:sz w:val="28"/>
          <w:szCs w:val="28"/>
          <w:lang w:val="vi-VN"/>
        </w:rPr>
        <w:t>2</w:t>
      </w:r>
      <w:r w:rsidR="007452A3" w:rsidRPr="00292B86">
        <w:rPr>
          <w:color w:val="000000" w:themeColor="text1"/>
          <w:sz w:val="28"/>
          <w:szCs w:val="28"/>
          <w:lang w:val="vi-VN"/>
        </w:rPr>
        <w:t xml:space="preserve">. Trình tự thực hiện </w:t>
      </w:r>
    </w:p>
    <w:p w:rsidR="007452A3" w:rsidRPr="00F4000D" w:rsidRDefault="007452A3" w:rsidP="003E3906">
      <w:pPr>
        <w:shd w:val="clear" w:color="auto" w:fill="FFFFFF"/>
        <w:spacing w:before="120" w:after="120"/>
        <w:ind w:firstLine="720"/>
        <w:jc w:val="both"/>
        <w:rPr>
          <w:color w:val="000000" w:themeColor="text1"/>
          <w:sz w:val="28"/>
          <w:szCs w:val="28"/>
          <w:lang w:val="vi-VN"/>
        </w:rPr>
      </w:pPr>
      <w:r w:rsidRPr="00292B86">
        <w:rPr>
          <w:color w:val="000000" w:themeColor="text1"/>
          <w:sz w:val="28"/>
          <w:szCs w:val="28"/>
          <w:lang w:val="vi-VN"/>
        </w:rPr>
        <w:t>a) Sở Thông tin và Truyền thông gửi Văn bản thông báo cho các cơ quan, đơn vị đánh giá, cung cấp số liệu, tài liệu kiểm chứng về tình hình</w:t>
      </w:r>
      <w:r w:rsidR="003E3906" w:rsidRPr="00F4000D">
        <w:rPr>
          <w:color w:val="000000" w:themeColor="text1"/>
          <w:sz w:val="28"/>
          <w:szCs w:val="28"/>
          <w:lang w:val="vi-VN"/>
        </w:rPr>
        <w:t xml:space="preserve"> </w:t>
      </w:r>
      <w:r w:rsidRPr="00292B86">
        <w:rPr>
          <w:color w:val="000000" w:themeColor="text1"/>
          <w:sz w:val="28"/>
          <w:szCs w:val="28"/>
          <w:lang w:val="vi-VN"/>
        </w:rPr>
        <w:t xml:space="preserve">chuyển đổi số của cơ quan, đơn vị, số liệu và tài liệu được các </w:t>
      </w:r>
      <w:r w:rsidR="00944F2B" w:rsidRPr="00F4000D">
        <w:rPr>
          <w:color w:val="000000" w:themeColor="text1"/>
          <w:sz w:val="28"/>
          <w:szCs w:val="28"/>
          <w:lang w:val="vi-VN"/>
        </w:rPr>
        <w:t xml:space="preserve">cơ quan, </w:t>
      </w:r>
      <w:r w:rsidRPr="00292B86">
        <w:rPr>
          <w:color w:val="000000" w:themeColor="text1"/>
          <w:sz w:val="28"/>
          <w:szCs w:val="28"/>
          <w:lang w:val="vi-VN"/>
        </w:rPr>
        <w:t xml:space="preserve">đơn vị </w:t>
      </w:r>
      <w:r w:rsidR="00211847" w:rsidRPr="00F4000D">
        <w:rPr>
          <w:color w:val="000000" w:themeColor="text1"/>
          <w:sz w:val="28"/>
          <w:szCs w:val="28"/>
          <w:lang w:val="vi-VN"/>
        </w:rPr>
        <w:t>cung cấp.</w:t>
      </w:r>
    </w:p>
    <w:p w:rsidR="00944F2B" w:rsidRPr="00F4000D" w:rsidRDefault="00030E6C" w:rsidP="003E3906">
      <w:pPr>
        <w:pStyle w:val="NormalWeb"/>
        <w:shd w:val="clear" w:color="auto" w:fill="FFFFFF"/>
        <w:spacing w:before="120" w:beforeAutospacing="0" w:after="120" w:afterAutospacing="0"/>
        <w:ind w:firstLine="720"/>
        <w:jc w:val="both"/>
        <w:rPr>
          <w:color w:val="000000"/>
          <w:sz w:val="28"/>
          <w:szCs w:val="28"/>
          <w:lang w:val="vi-VN"/>
        </w:rPr>
      </w:pPr>
      <w:r w:rsidRPr="00F4000D">
        <w:rPr>
          <w:color w:val="000000"/>
          <w:sz w:val="28"/>
          <w:szCs w:val="28"/>
          <w:lang w:val="vi-VN"/>
        </w:rPr>
        <w:t>b</w:t>
      </w:r>
      <w:r w:rsidR="00944F2B" w:rsidRPr="00F4000D">
        <w:rPr>
          <w:color w:val="000000"/>
          <w:sz w:val="28"/>
          <w:szCs w:val="28"/>
          <w:lang w:val="vi-VN"/>
        </w:rPr>
        <w:t>) Các đơn vị, địa phương cử đầu mối tổng hợp, cung cấp đầy đủ thông tin số liệu, kết quả chuyển đổi số của đơn vị</w:t>
      </w:r>
      <w:r w:rsidRPr="00F4000D">
        <w:rPr>
          <w:color w:val="000000"/>
          <w:sz w:val="28"/>
          <w:szCs w:val="28"/>
          <w:lang w:val="vi-VN"/>
        </w:rPr>
        <w:t xml:space="preserve"> </w:t>
      </w:r>
      <w:r w:rsidRPr="00F4000D">
        <w:rPr>
          <w:i/>
          <w:iCs/>
          <w:color w:val="000000"/>
          <w:sz w:val="28"/>
          <w:szCs w:val="28"/>
          <w:lang w:val="vi-VN"/>
        </w:rPr>
        <w:t xml:space="preserve"> </w:t>
      </w:r>
      <w:r w:rsidR="00944F2B" w:rsidRPr="00F4000D">
        <w:rPr>
          <w:i/>
          <w:iCs/>
          <w:color w:val="000000"/>
          <w:sz w:val="28"/>
          <w:szCs w:val="28"/>
          <w:lang w:val="vi-VN"/>
        </w:rPr>
        <w:t>(lãnh đạo đơn vị, địa phương phải ký xác nhận số liệu) </w:t>
      </w:r>
      <w:r w:rsidR="00944F2B" w:rsidRPr="00F4000D">
        <w:rPr>
          <w:color w:val="000000"/>
          <w:sz w:val="28"/>
          <w:szCs w:val="28"/>
          <w:lang w:val="vi-VN"/>
        </w:rPr>
        <w:t xml:space="preserve">gửi Sở Thông tin và Truyền </w:t>
      </w:r>
      <w:r w:rsidRPr="00F4000D">
        <w:rPr>
          <w:color w:val="000000"/>
          <w:sz w:val="28"/>
          <w:szCs w:val="28"/>
          <w:lang w:val="vi-VN"/>
        </w:rPr>
        <w:t>thông.</w:t>
      </w:r>
    </w:p>
    <w:p w:rsidR="00944F2B" w:rsidRPr="00292B86" w:rsidRDefault="00030E6C" w:rsidP="003E3906">
      <w:pPr>
        <w:pStyle w:val="NormalWeb"/>
        <w:shd w:val="clear" w:color="auto" w:fill="FFFFFF"/>
        <w:spacing w:before="120" w:beforeAutospacing="0" w:after="120" w:afterAutospacing="0"/>
        <w:ind w:firstLine="720"/>
        <w:jc w:val="both"/>
        <w:rPr>
          <w:color w:val="000000"/>
          <w:sz w:val="28"/>
          <w:szCs w:val="28"/>
        </w:rPr>
      </w:pPr>
      <w:r w:rsidRPr="00292B86">
        <w:rPr>
          <w:color w:val="000000"/>
          <w:sz w:val="28"/>
          <w:szCs w:val="28"/>
        </w:rPr>
        <w:t>c</w:t>
      </w:r>
      <w:r w:rsidR="00944F2B" w:rsidRPr="00292B86">
        <w:rPr>
          <w:color w:val="000000"/>
          <w:sz w:val="28"/>
          <w:szCs w:val="28"/>
        </w:rPr>
        <w:t>)</w:t>
      </w:r>
      <w:r w:rsidRPr="00292B86">
        <w:rPr>
          <w:color w:val="000000"/>
          <w:sz w:val="28"/>
          <w:szCs w:val="28"/>
        </w:rPr>
        <w:t xml:space="preserve"> </w:t>
      </w:r>
      <w:r w:rsidRPr="00292B86">
        <w:rPr>
          <w:sz w:val="28"/>
          <w:szCs w:val="28"/>
        </w:rPr>
        <w:t xml:space="preserve">Sở Thông tin và Truyền thông phối hợp với các thành viên Hội đồng thẩm định (là các thành </w:t>
      </w:r>
      <w:r w:rsidRPr="00292B86">
        <w:rPr>
          <w:spacing w:val="-67"/>
          <w:sz w:val="28"/>
          <w:szCs w:val="28"/>
        </w:rPr>
        <w:t xml:space="preserve"> </w:t>
      </w:r>
      <w:r w:rsidRPr="00292B86">
        <w:rPr>
          <w:sz w:val="28"/>
          <w:szCs w:val="28"/>
        </w:rPr>
        <w:t>viên thuộc Tổ giúp việc Ban Chỉ đạo chuyển đổi số tỉnh Đắk Nông)</w:t>
      </w:r>
      <w:r w:rsidRPr="00292B86">
        <w:rPr>
          <w:spacing w:val="1"/>
          <w:sz w:val="28"/>
          <w:szCs w:val="28"/>
        </w:rPr>
        <w:t xml:space="preserve"> </w:t>
      </w:r>
      <w:r w:rsidR="00944F2B" w:rsidRPr="00292B86">
        <w:rPr>
          <w:color w:val="000000"/>
          <w:sz w:val="28"/>
          <w:szCs w:val="28"/>
        </w:rPr>
        <w:t>thực hiện việc kiểm tra số liệu và đánh giá, xếp hạng mức độ chuyển đổi số của các đơn vị, địa phương theo quy định.</w:t>
      </w:r>
    </w:p>
    <w:p w:rsidR="007452A3" w:rsidRPr="00292B86" w:rsidRDefault="00030E6C" w:rsidP="003E3906">
      <w:pPr>
        <w:shd w:val="clear" w:color="auto" w:fill="FFFFFF"/>
        <w:spacing w:before="120" w:after="120"/>
        <w:ind w:firstLine="720"/>
        <w:jc w:val="both"/>
        <w:rPr>
          <w:i/>
          <w:color w:val="000000" w:themeColor="text1"/>
          <w:sz w:val="28"/>
          <w:szCs w:val="28"/>
        </w:rPr>
      </w:pPr>
      <w:r w:rsidRPr="00292B86">
        <w:rPr>
          <w:color w:val="000000" w:themeColor="text1"/>
          <w:sz w:val="28"/>
          <w:szCs w:val="28"/>
          <w:lang w:val="en-GB"/>
        </w:rPr>
        <w:t>d</w:t>
      </w:r>
      <w:r w:rsidR="007452A3" w:rsidRPr="00292B86">
        <w:rPr>
          <w:color w:val="000000" w:themeColor="text1"/>
          <w:sz w:val="28"/>
          <w:szCs w:val="28"/>
          <w:lang w:val="vi-VN"/>
        </w:rPr>
        <w:t>) Sau khi có kết quả thẩm tra, xác minh Sở Thông tin và Truyền thông tổng hợp số liệu đánh giá, xếp hạng mức độ chuyển đổi số của các cơ quan, đơn vị và trình UBND tỉnh công bố kết quả đánh giá, xếp hạng cho các cơ quan, đơn vị được đánh giá.</w:t>
      </w:r>
    </w:p>
    <w:p w:rsidR="00030E6C" w:rsidRPr="00292B86" w:rsidRDefault="00030E6C" w:rsidP="003E3906">
      <w:pPr>
        <w:shd w:val="clear" w:color="auto" w:fill="FFFFFF"/>
        <w:spacing w:before="120" w:after="120"/>
        <w:ind w:firstLine="720"/>
        <w:jc w:val="both"/>
        <w:rPr>
          <w:sz w:val="28"/>
          <w:szCs w:val="28"/>
          <w:lang w:val="en-GB"/>
        </w:rPr>
      </w:pPr>
      <w:r w:rsidRPr="00292B86">
        <w:rPr>
          <w:sz w:val="28"/>
          <w:szCs w:val="28"/>
        </w:rPr>
        <w:t>3</w:t>
      </w:r>
      <w:r w:rsidR="007452A3" w:rsidRPr="00292B86">
        <w:rPr>
          <w:sz w:val="28"/>
          <w:szCs w:val="28"/>
          <w:lang w:val="vi-VN"/>
        </w:rPr>
        <w:t xml:space="preserve">. Thời gian thực hiện: </w:t>
      </w:r>
    </w:p>
    <w:p w:rsidR="003E3906" w:rsidRDefault="00E2185F" w:rsidP="003E3906">
      <w:pPr>
        <w:shd w:val="clear" w:color="auto" w:fill="FFFFFF"/>
        <w:spacing w:before="120" w:after="120"/>
        <w:ind w:firstLine="720"/>
        <w:jc w:val="both"/>
        <w:rPr>
          <w:sz w:val="28"/>
          <w:szCs w:val="28"/>
          <w:lang w:val="en-GB"/>
        </w:rPr>
      </w:pPr>
      <w:r w:rsidRPr="00292B86">
        <w:rPr>
          <w:sz w:val="28"/>
          <w:szCs w:val="28"/>
          <w:lang w:val="en-GB"/>
        </w:rPr>
        <w:t>Thời gian thực hiện việc đánh giá, xếp hạng mức độ chuyển đổi số trong các cơ quan, đơn vị được thực hiện trong tháng 10 hàng năm. Số liệu báo cáo được tính từ ngày 01/10 của năm trước đến ngày 01/10 của năm đánh giá.</w:t>
      </w:r>
    </w:p>
    <w:p w:rsidR="007F76C8" w:rsidRPr="003E3906" w:rsidRDefault="00C17B68" w:rsidP="003E3906">
      <w:pPr>
        <w:shd w:val="clear" w:color="auto" w:fill="FFFFFF"/>
        <w:spacing w:before="120" w:after="120"/>
        <w:ind w:firstLine="720"/>
        <w:jc w:val="both"/>
        <w:rPr>
          <w:b/>
          <w:i/>
          <w:sz w:val="28"/>
          <w:szCs w:val="28"/>
          <w:lang w:val="en-GB"/>
        </w:rPr>
      </w:pPr>
      <w:r w:rsidRPr="003E3906">
        <w:rPr>
          <w:b/>
          <w:sz w:val="28"/>
          <w:szCs w:val="28"/>
          <w:lang w:val="en-GB"/>
        </w:rPr>
        <w:t>Điều 8</w:t>
      </w:r>
      <w:r w:rsidR="007F76C8" w:rsidRPr="003E3906">
        <w:rPr>
          <w:b/>
          <w:sz w:val="28"/>
          <w:szCs w:val="28"/>
          <w:lang w:val="en-GB"/>
        </w:rPr>
        <w:t xml:space="preserve">. </w:t>
      </w:r>
      <w:r w:rsidR="007F76C8" w:rsidRPr="003E3906">
        <w:rPr>
          <w:b/>
          <w:sz w:val="28"/>
          <w:szCs w:val="28"/>
        </w:rPr>
        <w:t>Công</w:t>
      </w:r>
      <w:r w:rsidR="007F76C8" w:rsidRPr="003E3906">
        <w:rPr>
          <w:b/>
          <w:spacing w:val="-3"/>
          <w:sz w:val="28"/>
          <w:szCs w:val="28"/>
        </w:rPr>
        <w:t xml:space="preserve"> </w:t>
      </w:r>
      <w:r w:rsidR="007F76C8" w:rsidRPr="003E3906">
        <w:rPr>
          <w:b/>
          <w:sz w:val="28"/>
          <w:szCs w:val="28"/>
        </w:rPr>
        <w:t>bố</w:t>
      </w:r>
      <w:r w:rsidR="007F76C8" w:rsidRPr="003E3906">
        <w:rPr>
          <w:b/>
          <w:spacing w:val="-3"/>
          <w:sz w:val="28"/>
          <w:szCs w:val="28"/>
        </w:rPr>
        <w:t xml:space="preserve"> </w:t>
      </w:r>
      <w:r w:rsidR="007F76C8" w:rsidRPr="003E3906">
        <w:rPr>
          <w:b/>
          <w:sz w:val="28"/>
          <w:szCs w:val="28"/>
        </w:rPr>
        <w:t>kết</w:t>
      </w:r>
      <w:r w:rsidR="007F76C8" w:rsidRPr="003E3906">
        <w:rPr>
          <w:b/>
          <w:spacing w:val="-3"/>
          <w:sz w:val="28"/>
          <w:szCs w:val="28"/>
        </w:rPr>
        <w:t xml:space="preserve"> </w:t>
      </w:r>
      <w:r w:rsidR="007F76C8" w:rsidRPr="003E3906">
        <w:rPr>
          <w:b/>
          <w:sz w:val="28"/>
          <w:szCs w:val="28"/>
        </w:rPr>
        <w:t>quả</w:t>
      </w:r>
      <w:r w:rsidR="007F76C8" w:rsidRPr="003E3906">
        <w:rPr>
          <w:b/>
          <w:spacing w:val="-1"/>
          <w:sz w:val="28"/>
          <w:szCs w:val="28"/>
        </w:rPr>
        <w:t xml:space="preserve"> </w:t>
      </w:r>
      <w:r w:rsidR="007F76C8" w:rsidRPr="003E3906">
        <w:rPr>
          <w:b/>
          <w:sz w:val="28"/>
          <w:szCs w:val="28"/>
        </w:rPr>
        <w:t>đánh</w:t>
      </w:r>
      <w:r w:rsidR="007F76C8" w:rsidRPr="003E3906">
        <w:rPr>
          <w:b/>
          <w:spacing w:val="-2"/>
          <w:sz w:val="28"/>
          <w:szCs w:val="28"/>
        </w:rPr>
        <w:t xml:space="preserve"> </w:t>
      </w:r>
      <w:r w:rsidR="007F76C8" w:rsidRPr="003E3906">
        <w:rPr>
          <w:b/>
          <w:sz w:val="28"/>
          <w:szCs w:val="28"/>
        </w:rPr>
        <w:t>giá</w:t>
      </w:r>
      <w:r w:rsidR="007F76C8" w:rsidRPr="003E3906">
        <w:rPr>
          <w:b/>
          <w:spacing w:val="-3"/>
          <w:sz w:val="28"/>
          <w:szCs w:val="28"/>
        </w:rPr>
        <w:t xml:space="preserve"> </w:t>
      </w:r>
    </w:p>
    <w:p w:rsidR="007F76C8" w:rsidRPr="00292B86" w:rsidRDefault="007F76C8" w:rsidP="003E3906">
      <w:pPr>
        <w:pStyle w:val="BodyText"/>
        <w:spacing w:before="120" w:after="120"/>
        <w:ind w:right="110" w:firstLine="720"/>
        <w:jc w:val="both"/>
        <w:rPr>
          <w:spacing w:val="-4"/>
        </w:rPr>
      </w:pPr>
      <w:r w:rsidRPr="00292B86">
        <w:rPr>
          <w:spacing w:val="-4"/>
        </w:rPr>
        <w:t>a) Việc công bố kết quả đánh giá do Sở Thông tin và Truyền thông chủ trì, phối hợp với Tổ giúp việc Ban chỉ đạo chuyển đổi số tỉnh tổng hợp, đánh giá và tham mưu UBND tỉnh quyết định công bố trong Ngày chuyển đổi số tỉnh Đắk Nông 01/11 hàng năm.</w:t>
      </w:r>
    </w:p>
    <w:p w:rsidR="007F76C8" w:rsidRPr="006B1757" w:rsidRDefault="007F76C8" w:rsidP="003E3906">
      <w:pPr>
        <w:pStyle w:val="BodyText"/>
        <w:spacing w:before="120" w:after="120"/>
        <w:ind w:right="114" w:firstLine="720"/>
        <w:jc w:val="both"/>
      </w:pPr>
      <w:r w:rsidRPr="00292B86">
        <w:t>b) Kết quả đánh giá, xếp hạng được công bố công khai trên phần mềm đánh giá, xếp hạng Chuyển đổi số trong các cơ quan nhà nước tỉnh Đắk Nông,  Cổng thông tin</w:t>
      </w:r>
      <w:r w:rsidRPr="00292B86">
        <w:rPr>
          <w:spacing w:val="1"/>
        </w:rPr>
        <w:t xml:space="preserve"> </w:t>
      </w:r>
      <w:r w:rsidRPr="00292B86">
        <w:t>điện</w:t>
      </w:r>
      <w:r w:rsidRPr="00292B86">
        <w:rPr>
          <w:spacing w:val="-2"/>
        </w:rPr>
        <w:t xml:space="preserve"> </w:t>
      </w:r>
      <w:r w:rsidRPr="00292B86">
        <w:t>tử</w:t>
      </w:r>
      <w:r w:rsidRPr="00292B86">
        <w:rPr>
          <w:spacing w:val="-1"/>
        </w:rPr>
        <w:t xml:space="preserve"> </w:t>
      </w:r>
      <w:r w:rsidRPr="00292B86">
        <w:t>của</w:t>
      </w:r>
      <w:r w:rsidRPr="00292B86">
        <w:rPr>
          <w:spacing w:val="-1"/>
        </w:rPr>
        <w:t xml:space="preserve"> </w:t>
      </w:r>
      <w:r w:rsidRPr="00292B86">
        <w:t xml:space="preserve">tỉnh </w:t>
      </w:r>
      <w:r w:rsidRPr="00292B86">
        <w:rPr>
          <w:spacing w:val="-2"/>
        </w:rPr>
        <w:t>Đắk Nông, Báo Đắk Nông và Đài phát thanh -Truyền hình tỉnh Đắk Nông</w:t>
      </w:r>
      <w:r w:rsidR="006B1757" w:rsidRPr="006B1757">
        <w:rPr>
          <w:spacing w:val="-2"/>
        </w:rPr>
        <w:t>.</w:t>
      </w:r>
    </w:p>
    <w:p w:rsidR="00F6779E" w:rsidRPr="00CE78FC" w:rsidRDefault="00F6779E" w:rsidP="00506966">
      <w:pPr>
        <w:spacing w:line="259" w:lineRule="auto"/>
        <w:jc w:val="center"/>
        <w:rPr>
          <w:b/>
          <w:bCs/>
          <w:color w:val="000000" w:themeColor="text1"/>
          <w:sz w:val="28"/>
          <w:szCs w:val="28"/>
          <w:lang w:val="vi"/>
        </w:rPr>
      </w:pPr>
    </w:p>
    <w:p w:rsidR="006B1757" w:rsidRPr="006B1757" w:rsidRDefault="006B1757" w:rsidP="00506966">
      <w:pPr>
        <w:spacing w:line="259" w:lineRule="auto"/>
        <w:jc w:val="center"/>
        <w:rPr>
          <w:b/>
          <w:bCs/>
          <w:color w:val="000000" w:themeColor="text1"/>
          <w:sz w:val="28"/>
          <w:szCs w:val="28"/>
          <w:lang w:val="vi"/>
        </w:rPr>
      </w:pPr>
    </w:p>
    <w:p w:rsidR="00506966" w:rsidRPr="00CE78FC" w:rsidRDefault="00506966" w:rsidP="00506966">
      <w:pPr>
        <w:spacing w:line="259" w:lineRule="auto"/>
        <w:jc w:val="center"/>
        <w:rPr>
          <w:i/>
          <w:color w:val="000000" w:themeColor="text1"/>
          <w:sz w:val="28"/>
          <w:szCs w:val="28"/>
          <w:lang w:val="vi"/>
        </w:rPr>
      </w:pPr>
      <w:r w:rsidRPr="00CC1795">
        <w:rPr>
          <w:b/>
          <w:bCs/>
          <w:color w:val="000000" w:themeColor="text1"/>
          <w:sz w:val="28"/>
          <w:szCs w:val="28"/>
          <w:lang w:val="vi-VN"/>
        </w:rPr>
        <w:lastRenderedPageBreak/>
        <w:t>Chương III</w:t>
      </w:r>
      <w:bookmarkStart w:id="4" w:name="chuong_3_name"/>
    </w:p>
    <w:p w:rsidR="00506966" w:rsidRPr="00CE78FC" w:rsidRDefault="00506966" w:rsidP="00506966">
      <w:pPr>
        <w:shd w:val="clear" w:color="auto" w:fill="FFFFFF"/>
        <w:spacing w:before="40" w:after="40" w:line="252" w:lineRule="auto"/>
        <w:jc w:val="center"/>
        <w:rPr>
          <w:b/>
          <w:bCs/>
          <w:color w:val="000000" w:themeColor="text1"/>
          <w:sz w:val="28"/>
          <w:szCs w:val="28"/>
          <w:lang w:val="vi"/>
        </w:rPr>
      </w:pPr>
      <w:r w:rsidRPr="00CC1795">
        <w:rPr>
          <w:b/>
          <w:bCs/>
          <w:color w:val="000000" w:themeColor="text1"/>
          <w:sz w:val="28"/>
          <w:szCs w:val="28"/>
          <w:lang w:val="vi-VN"/>
        </w:rPr>
        <w:t>TỔ CHỨC THỰC HIỆN</w:t>
      </w:r>
      <w:bookmarkStart w:id="5" w:name="dieu_8"/>
      <w:bookmarkEnd w:id="4"/>
    </w:p>
    <w:p w:rsidR="00506966" w:rsidRPr="00CE78FC" w:rsidRDefault="00506966" w:rsidP="003E3906">
      <w:pPr>
        <w:shd w:val="clear" w:color="auto" w:fill="FFFFFF"/>
        <w:spacing w:before="120" w:after="120"/>
        <w:ind w:firstLine="720"/>
        <w:jc w:val="both"/>
        <w:rPr>
          <w:i/>
          <w:color w:val="000000" w:themeColor="text1"/>
          <w:sz w:val="28"/>
          <w:szCs w:val="28"/>
          <w:lang w:val="vi"/>
        </w:rPr>
      </w:pPr>
      <w:r w:rsidRPr="00CC1795">
        <w:rPr>
          <w:b/>
          <w:bCs/>
          <w:color w:val="000000" w:themeColor="text1"/>
          <w:sz w:val="28"/>
          <w:szCs w:val="28"/>
          <w:lang w:val="vi-VN"/>
        </w:rPr>
        <w:t xml:space="preserve">Điều </w:t>
      </w:r>
      <w:r w:rsidRPr="00CE78FC">
        <w:rPr>
          <w:b/>
          <w:bCs/>
          <w:color w:val="000000" w:themeColor="text1"/>
          <w:sz w:val="28"/>
          <w:szCs w:val="28"/>
          <w:lang w:val="vi"/>
        </w:rPr>
        <w:t>9</w:t>
      </w:r>
      <w:r w:rsidRPr="00CC1795">
        <w:rPr>
          <w:b/>
          <w:bCs/>
          <w:color w:val="000000" w:themeColor="text1"/>
          <w:sz w:val="28"/>
          <w:szCs w:val="28"/>
          <w:lang w:val="vi-VN"/>
        </w:rPr>
        <w:t>. Trách nhiệm của các cơ quan, đơn vị</w:t>
      </w:r>
      <w:bookmarkEnd w:id="5"/>
    </w:p>
    <w:p w:rsidR="00506966" w:rsidRPr="00CE78FC" w:rsidRDefault="00506966" w:rsidP="003E3906">
      <w:pPr>
        <w:shd w:val="clear" w:color="auto" w:fill="FFFFFF"/>
        <w:spacing w:before="120" w:after="120"/>
        <w:ind w:firstLine="720"/>
        <w:jc w:val="both"/>
        <w:rPr>
          <w:i/>
          <w:color w:val="000000" w:themeColor="text1"/>
          <w:sz w:val="28"/>
          <w:szCs w:val="28"/>
          <w:lang w:val="vi"/>
        </w:rPr>
      </w:pPr>
      <w:r w:rsidRPr="00CC1795">
        <w:rPr>
          <w:color w:val="000000" w:themeColor="text1"/>
          <w:sz w:val="28"/>
          <w:szCs w:val="28"/>
          <w:lang w:val="vi-VN"/>
        </w:rPr>
        <w:t>1. Thực hiện cung cấp đầy đủ, chính xác, kịp thời các số liệu và tài liệu kiểm chứng về mức độ Chuyển đổi số</w:t>
      </w:r>
      <w:r>
        <w:rPr>
          <w:color w:val="000000" w:themeColor="text1"/>
          <w:sz w:val="28"/>
          <w:szCs w:val="28"/>
          <w:lang w:val="vi-VN"/>
        </w:rPr>
        <w:t xml:space="preserve"> của cơ quan, đơn vị.</w:t>
      </w:r>
    </w:p>
    <w:p w:rsidR="00506966" w:rsidRPr="00CE78FC" w:rsidRDefault="00506966" w:rsidP="003E3906">
      <w:pPr>
        <w:shd w:val="clear" w:color="auto" w:fill="FFFFFF"/>
        <w:spacing w:before="120" w:after="120"/>
        <w:ind w:firstLine="720"/>
        <w:jc w:val="both"/>
        <w:rPr>
          <w:i/>
          <w:color w:val="000000" w:themeColor="text1"/>
          <w:sz w:val="28"/>
          <w:szCs w:val="28"/>
          <w:lang w:val="vi"/>
        </w:rPr>
      </w:pPr>
      <w:r w:rsidRPr="00CC1795">
        <w:rPr>
          <w:color w:val="000000" w:themeColor="text1"/>
          <w:sz w:val="28"/>
          <w:szCs w:val="28"/>
          <w:lang w:val="vi-VN"/>
        </w:rPr>
        <w:t>2. Tạo điều kiện thuận lợi để Sở Thông tin và Truyền thông</w:t>
      </w:r>
      <w:r w:rsidRPr="00CE78FC">
        <w:rPr>
          <w:color w:val="000000" w:themeColor="text1"/>
          <w:sz w:val="28"/>
          <w:szCs w:val="28"/>
          <w:lang w:val="vi"/>
        </w:rPr>
        <w:t xml:space="preserve"> </w:t>
      </w:r>
      <w:r w:rsidRPr="00CC1795">
        <w:rPr>
          <w:color w:val="000000" w:themeColor="text1"/>
          <w:sz w:val="28"/>
          <w:szCs w:val="28"/>
          <w:lang w:val="vi-VN"/>
        </w:rPr>
        <w:t>thực hiện việc thẩm</w:t>
      </w:r>
      <w:r>
        <w:rPr>
          <w:color w:val="000000" w:themeColor="text1"/>
          <w:sz w:val="28"/>
          <w:szCs w:val="28"/>
          <w:lang w:val="vi-VN"/>
        </w:rPr>
        <w:t xml:space="preserve"> tra, xác minh số liệu báo cáo.</w:t>
      </w:r>
    </w:p>
    <w:p w:rsidR="00506966" w:rsidRPr="00CE78FC" w:rsidRDefault="00506966" w:rsidP="003E3906">
      <w:pPr>
        <w:shd w:val="clear" w:color="auto" w:fill="FFFFFF"/>
        <w:spacing w:before="120" w:after="120"/>
        <w:ind w:firstLine="720"/>
        <w:jc w:val="both"/>
        <w:rPr>
          <w:i/>
          <w:color w:val="000000" w:themeColor="text1"/>
          <w:sz w:val="28"/>
          <w:szCs w:val="28"/>
          <w:lang w:val="vi"/>
        </w:rPr>
      </w:pPr>
      <w:r w:rsidRPr="00CC1795">
        <w:rPr>
          <w:color w:val="000000" w:themeColor="text1"/>
          <w:sz w:val="28"/>
          <w:szCs w:val="28"/>
          <w:lang w:val="vi-VN"/>
        </w:rPr>
        <w:t>3. Chịu trách nhiệm trước</w:t>
      </w:r>
      <w:r w:rsidRPr="00277FCE">
        <w:rPr>
          <w:color w:val="000000" w:themeColor="text1"/>
          <w:sz w:val="28"/>
          <w:szCs w:val="28"/>
          <w:lang w:val="vi-VN"/>
        </w:rPr>
        <w:t xml:space="preserve"> </w:t>
      </w:r>
      <w:r>
        <w:rPr>
          <w:color w:val="000000" w:themeColor="text1"/>
          <w:sz w:val="28"/>
          <w:szCs w:val="28"/>
          <w:lang w:val="vi-VN"/>
        </w:rPr>
        <w:t>UBND tỉnh và</w:t>
      </w:r>
      <w:r w:rsidRPr="00CC1795">
        <w:rPr>
          <w:color w:val="000000" w:themeColor="text1"/>
          <w:sz w:val="28"/>
          <w:szCs w:val="28"/>
          <w:lang w:val="vi-VN"/>
        </w:rPr>
        <w:t xml:space="preserve"> Ban Chỉ đạo</w:t>
      </w:r>
      <w:r w:rsidRPr="00277FCE">
        <w:rPr>
          <w:color w:val="000000" w:themeColor="text1"/>
          <w:sz w:val="28"/>
          <w:szCs w:val="28"/>
          <w:lang w:val="vi-VN"/>
        </w:rPr>
        <w:t xml:space="preserve"> </w:t>
      </w:r>
      <w:r w:rsidRPr="00CC1795">
        <w:rPr>
          <w:color w:val="000000" w:themeColor="text1"/>
          <w:sz w:val="28"/>
          <w:szCs w:val="28"/>
          <w:lang w:val="vi-VN"/>
        </w:rPr>
        <w:t xml:space="preserve">Chuyển đổi số </w:t>
      </w:r>
      <w:r w:rsidRPr="00277FCE">
        <w:rPr>
          <w:color w:val="000000" w:themeColor="text1"/>
          <w:sz w:val="28"/>
          <w:szCs w:val="28"/>
          <w:lang w:val="vi-VN"/>
        </w:rPr>
        <w:t xml:space="preserve">của </w:t>
      </w:r>
      <w:r w:rsidRPr="00CC1795">
        <w:rPr>
          <w:color w:val="000000" w:themeColor="text1"/>
          <w:sz w:val="28"/>
          <w:szCs w:val="28"/>
          <w:lang w:val="vi-VN"/>
        </w:rPr>
        <w:t xml:space="preserve">tỉnh về kết quả đánh giá, xếp </w:t>
      </w:r>
      <w:r w:rsidRPr="00277FCE">
        <w:rPr>
          <w:color w:val="000000" w:themeColor="text1"/>
          <w:sz w:val="28"/>
          <w:szCs w:val="28"/>
          <w:lang w:val="vi-VN"/>
        </w:rPr>
        <w:t>hạng</w:t>
      </w:r>
      <w:r w:rsidRPr="00CC1795">
        <w:rPr>
          <w:color w:val="000000" w:themeColor="text1"/>
          <w:sz w:val="28"/>
          <w:szCs w:val="28"/>
          <w:lang w:val="vi-VN"/>
        </w:rPr>
        <w:t xml:space="preserve"> mức độ </w:t>
      </w:r>
      <w:r>
        <w:rPr>
          <w:color w:val="000000" w:themeColor="text1"/>
          <w:sz w:val="28"/>
          <w:szCs w:val="28"/>
          <w:lang w:val="vi-VN"/>
        </w:rPr>
        <w:t>c</w:t>
      </w:r>
      <w:r w:rsidRPr="00CC1795">
        <w:rPr>
          <w:color w:val="000000" w:themeColor="text1"/>
          <w:sz w:val="28"/>
          <w:szCs w:val="28"/>
          <w:lang w:val="vi-VN"/>
        </w:rPr>
        <w:t xml:space="preserve">huyển đổi số </w:t>
      </w:r>
      <w:bookmarkStart w:id="6" w:name="dieu_9"/>
      <w:r>
        <w:rPr>
          <w:color w:val="000000" w:themeColor="text1"/>
          <w:sz w:val="28"/>
          <w:szCs w:val="28"/>
          <w:lang w:val="vi-VN"/>
        </w:rPr>
        <w:t>của cơ quan, đơn vị mình.</w:t>
      </w:r>
    </w:p>
    <w:p w:rsidR="00506966" w:rsidRPr="00CE78FC" w:rsidRDefault="00506966" w:rsidP="003E3906">
      <w:pPr>
        <w:shd w:val="clear" w:color="auto" w:fill="FFFFFF"/>
        <w:spacing w:before="120" w:after="120"/>
        <w:ind w:firstLine="720"/>
        <w:jc w:val="both"/>
        <w:rPr>
          <w:i/>
          <w:sz w:val="28"/>
          <w:szCs w:val="28"/>
          <w:lang w:val="vi"/>
        </w:rPr>
      </w:pPr>
      <w:r w:rsidRPr="00743205">
        <w:rPr>
          <w:b/>
          <w:bCs/>
          <w:sz w:val="28"/>
          <w:szCs w:val="28"/>
          <w:lang w:val="vi-VN"/>
        </w:rPr>
        <w:t xml:space="preserve">Điều </w:t>
      </w:r>
      <w:r w:rsidRPr="00CE78FC">
        <w:rPr>
          <w:b/>
          <w:bCs/>
          <w:sz w:val="28"/>
          <w:szCs w:val="28"/>
          <w:lang w:val="vi"/>
        </w:rPr>
        <w:t>10</w:t>
      </w:r>
      <w:r w:rsidRPr="00743205">
        <w:rPr>
          <w:b/>
          <w:bCs/>
          <w:sz w:val="28"/>
          <w:szCs w:val="28"/>
          <w:lang w:val="vi-VN"/>
        </w:rPr>
        <w:t>. Trách nhiệm của Sở Thông tin và Truyền thông</w:t>
      </w:r>
      <w:bookmarkEnd w:id="6"/>
    </w:p>
    <w:p w:rsidR="00506966" w:rsidRPr="00CE78FC" w:rsidRDefault="00506966" w:rsidP="003E3906">
      <w:pPr>
        <w:shd w:val="clear" w:color="auto" w:fill="FFFFFF"/>
        <w:spacing w:before="120" w:after="120"/>
        <w:ind w:firstLine="720"/>
        <w:jc w:val="both"/>
        <w:rPr>
          <w:sz w:val="28"/>
          <w:szCs w:val="28"/>
          <w:lang w:val="vi-VN"/>
        </w:rPr>
      </w:pPr>
      <w:r w:rsidRPr="00743205">
        <w:rPr>
          <w:sz w:val="28"/>
          <w:szCs w:val="28"/>
          <w:lang w:val="vi-VN"/>
        </w:rPr>
        <w:t>1. Chủ trì tổ chức thực hiện việc đánh giá, xếp hạng mức độ chuyển đổi số của các cơ quan nhà nước trên địa bàn tỉnh. Căn cứ kết quả đánh giá trình UBND tỉnh công bố kết quả đánh giá, xếp hạng.</w:t>
      </w:r>
    </w:p>
    <w:p w:rsidR="00123BD3" w:rsidRPr="00CE78FC" w:rsidRDefault="00123BD3" w:rsidP="003E3906">
      <w:pPr>
        <w:shd w:val="clear" w:color="auto" w:fill="FFFFFF"/>
        <w:spacing w:before="120" w:after="120"/>
        <w:ind w:firstLine="720"/>
        <w:jc w:val="both"/>
        <w:rPr>
          <w:sz w:val="28"/>
          <w:szCs w:val="28"/>
          <w:lang w:val="vi-VN"/>
        </w:rPr>
      </w:pPr>
      <w:r w:rsidRPr="00CE78FC">
        <w:rPr>
          <w:sz w:val="28"/>
          <w:szCs w:val="28"/>
          <w:lang w:val="vi-VN"/>
        </w:rPr>
        <w:t xml:space="preserve">2. </w:t>
      </w:r>
      <w:r w:rsidR="004A2E8D" w:rsidRPr="00CE78FC">
        <w:rPr>
          <w:sz w:val="28"/>
          <w:szCs w:val="28"/>
          <w:lang w:val="vi-VN"/>
        </w:rPr>
        <w:t>Theo dõi, đôn đốc các Sở, ban, ngành cấp tỉnh; UBND các huyện, thành phố triển khai rà soát, tập hợp số liệu, đánh giá, tự chấm điểm đảm bảo đúng quy định và kế hoạch hàng năm</w:t>
      </w:r>
      <w:r w:rsidRPr="00CE78FC">
        <w:rPr>
          <w:sz w:val="28"/>
          <w:szCs w:val="28"/>
          <w:lang w:val="vi-VN"/>
        </w:rPr>
        <w:t>.</w:t>
      </w:r>
    </w:p>
    <w:p w:rsidR="00123BD3" w:rsidRPr="00CE78FC" w:rsidRDefault="00123BD3" w:rsidP="003E3906">
      <w:pPr>
        <w:shd w:val="clear" w:color="auto" w:fill="FFFFFF"/>
        <w:spacing w:before="120" w:after="120"/>
        <w:ind w:firstLine="720"/>
        <w:jc w:val="both"/>
        <w:rPr>
          <w:sz w:val="28"/>
          <w:lang w:val="vi-VN"/>
        </w:rPr>
      </w:pPr>
      <w:r w:rsidRPr="00CE78FC">
        <w:rPr>
          <w:sz w:val="28"/>
          <w:szCs w:val="28"/>
          <w:lang w:val="vi-VN"/>
        </w:rPr>
        <w:t xml:space="preserve">3. </w:t>
      </w:r>
      <w:r w:rsidR="004A2E8D" w:rsidRPr="00CE78FC">
        <w:rPr>
          <w:sz w:val="28"/>
          <w:lang w:val="vi-VN"/>
        </w:rPr>
        <w:t>Xây dựng và vận hành hệ thống phần mềm đánh giá, xếp hạng Chuyển đổi số trong các cơ quan nhà nước tỉnh Đắk Nông cho phép các cơ quan nhà nước tỉnh Đắk Nông báo cáo trực tuyến, đồng thời cho phép tra cứu trực tuyến kết quả đánh giá mức độ chuyển đổi số của các cơ quan nhà nước tỉnh Đắk Nông.</w:t>
      </w:r>
    </w:p>
    <w:p w:rsidR="00123BD3" w:rsidRPr="00CE78FC" w:rsidRDefault="00123BD3" w:rsidP="003E3906">
      <w:pPr>
        <w:shd w:val="clear" w:color="auto" w:fill="FFFFFF"/>
        <w:spacing w:before="120" w:after="120"/>
        <w:ind w:firstLine="720"/>
        <w:jc w:val="both"/>
        <w:rPr>
          <w:sz w:val="28"/>
          <w:szCs w:val="28"/>
          <w:lang w:val="vi-VN"/>
        </w:rPr>
      </w:pPr>
      <w:r w:rsidRPr="00CE78FC">
        <w:rPr>
          <w:sz w:val="28"/>
          <w:lang w:val="vi-VN"/>
        </w:rPr>
        <w:t xml:space="preserve">4. </w:t>
      </w:r>
      <w:r w:rsidRPr="00CE78FC">
        <w:rPr>
          <w:sz w:val="28"/>
          <w:szCs w:val="28"/>
          <w:lang w:val="vi-VN"/>
        </w:rPr>
        <w:t xml:space="preserve">Xây dựng dự toán kinh phí thực hiện nhiệm vụ này </w:t>
      </w:r>
      <w:r w:rsidRPr="00CE78FC">
        <w:rPr>
          <w:rFonts w:hint="eastAsia"/>
          <w:sz w:val="28"/>
          <w:szCs w:val="28"/>
          <w:lang w:val="vi-VN"/>
        </w:rPr>
        <w:t>đư</w:t>
      </w:r>
      <w:r w:rsidRPr="00CE78FC">
        <w:rPr>
          <w:sz w:val="28"/>
          <w:szCs w:val="28"/>
          <w:lang w:val="vi-VN"/>
        </w:rPr>
        <w:t>a vào kế hoạch ngân sách chi hàng n</w:t>
      </w:r>
      <w:r w:rsidRPr="00CE78FC">
        <w:rPr>
          <w:rFonts w:hint="eastAsia"/>
          <w:sz w:val="28"/>
          <w:szCs w:val="28"/>
          <w:lang w:val="vi-VN"/>
        </w:rPr>
        <w:t>ă</w:t>
      </w:r>
      <w:r w:rsidRPr="00CE78FC">
        <w:rPr>
          <w:sz w:val="28"/>
          <w:szCs w:val="28"/>
          <w:lang w:val="vi-VN"/>
        </w:rPr>
        <w:t xml:space="preserve">m của Sở Thông tin và Truyền thông báo cáo cấp có thẩm quyền xem xét phê duyệt. </w:t>
      </w:r>
    </w:p>
    <w:p w:rsidR="003E3906" w:rsidRPr="003E3906" w:rsidRDefault="00743205" w:rsidP="003E3906">
      <w:pPr>
        <w:shd w:val="clear" w:color="auto" w:fill="FFFFFF"/>
        <w:spacing w:before="120" w:after="120"/>
        <w:ind w:firstLine="720"/>
        <w:jc w:val="both"/>
        <w:rPr>
          <w:sz w:val="28"/>
          <w:szCs w:val="28"/>
          <w:lang w:val="vi-VN"/>
        </w:rPr>
      </w:pPr>
      <w:r w:rsidRPr="00CE78FC">
        <w:rPr>
          <w:sz w:val="28"/>
          <w:szCs w:val="28"/>
          <w:lang w:val="vi-VN"/>
        </w:rPr>
        <w:t xml:space="preserve">5. </w:t>
      </w:r>
      <w:r w:rsidR="00506966" w:rsidRPr="00743205">
        <w:rPr>
          <w:sz w:val="28"/>
          <w:szCs w:val="28"/>
          <w:lang w:val="vi-VN"/>
        </w:rPr>
        <w:t xml:space="preserve">Xây dựng, hiệu chỉnh, bổ sung, sửa đổi các chỉ số đánh giá về chuyển đổi số phù hợp với tình hình thực tế, đáp ứng yêu cầu của từng giai đoạn phát </w:t>
      </w:r>
      <w:bookmarkStart w:id="7" w:name="dieu_10"/>
      <w:r w:rsidR="004A2E8D" w:rsidRPr="00743205">
        <w:rPr>
          <w:sz w:val="28"/>
          <w:szCs w:val="28"/>
          <w:lang w:val="vi-VN"/>
        </w:rPr>
        <w:t>triển kinh tế - xã hội của tỉnh</w:t>
      </w:r>
      <w:r w:rsidR="004A2E8D" w:rsidRPr="00CE78FC">
        <w:rPr>
          <w:sz w:val="28"/>
          <w:szCs w:val="28"/>
          <w:lang w:val="vi-VN"/>
        </w:rPr>
        <w:t>.</w:t>
      </w:r>
    </w:p>
    <w:p w:rsidR="00F6779E" w:rsidRPr="003E3906" w:rsidRDefault="003E3906" w:rsidP="003E3906">
      <w:pPr>
        <w:shd w:val="clear" w:color="auto" w:fill="FFFFFF"/>
        <w:spacing w:before="120" w:after="120"/>
        <w:ind w:firstLine="720"/>
        <w:jc w:val="both"/>
        <w:rPr>
          <w:b/>
          <w:sz w:val="28"/>
          <w:szCs w:val="28"/>
          <w:lang w:val="vi-VN"/>
        </w:rPr>
      </w:pPr>
      <w:r w:rsidRPr="003E3906">
        <w:rPr>
          <w:b/>
          <w:sz w:val="28"/>
          <w:szCs w:val="28"/>
          <w:lang w:val="vi-VN"/>
        </w:rPr>
        <w:t>Điều 11</w:t>
      </w:r>
      <w:r w:rsidR="00F6779E" w:rsidRPr="003E3906">
        <w:rPr>
          <w:b/>
          <w:sz w:val="28"/>
          <w:lang w:val="vi"/>
        </w:rPr>
        <w:t xml:space="preserve">. </w:t>
      </w:r>
      <w:r w:rsidRPr="003E3906">
        <w:rPr>
          <w:b/>
          <w:sz w:val="28"/>
          <w:lang w:val="vi"/>
        </w:rPr>
        <w:t xml:space="preserve">Trách nhiệm của </w:t>
      </w:r>
      <w:r w:rsidR="00F6779E" w:rsidRPr="003E3906">
        <w:rPr>
          <w:b/>
          <w:sz w:val="28"/>
          <w:lang w:val="vi"/>
        </w:rPr>
        <w:t xml:space="preserve">Ban Chỉ đạo chuyển đổi số tỉnh </w:t>
      </w:r>
    </w:p>
    <w:p w:rsidR="00F6779E" w:rsidRPr="000E4EA2" w:rsidRDefault="00F6779E" w:rsidP="003E3906">
      <w:pPr>
        <w:tabs>
          <w:tab w:val="left" w:pos="1122"/>
        </w:tabs>
        <w:spacing w:before="120" w:after="120"/>
        <w:ind w:left="101" w:right="111" w:firstLine="720"/>
        <w:jc w:val="both"/>
        <w:rPr>
          <w:sz w:val="28"/>
          <w:lang w:val="vi"/>
        </w:rPr>
      </w:pPr>
      <w:r w:rsidRPr="000E4EA2">
        <w:rPr>
          <w:sz w:val="28"/>
          <w:lang w:val="vi"/>
        </w:rPr>
        <w:t>Giao Tổ giúp việc Ban Chỉ đạo chuyển đổi số phối hợp với Sở Thông tin và Truyền thông thực hiện thẩm định điểm của Chỉ số chuyển đổi số trong các cơ quan nhà nước tỉnh Đắk Nông.</w:t>
      </w:r>
    </w:p>
    <w:p w:rsidR="00506966" w:rsidRPr="00843655" w:rsidRDefault="00506966" w:rsidP="003E3906">
      <w:pPr>
        <w:shd w:val="clear" w:color="auto" w:fill="FFFFFF"/>
        <w:spacing w:before="120" w:after="120"/>
        <w:ind w:firstLine="720"/>
        <w:jc w:val="both"/>
        <w:rPr>
          <w:i/>
          <w:color w:val="000000" w:themeColor="text1"/>
          <w:sz w:val="28"/>
          <w:szCs w:val="28"/>
          <w:lang w:val="vi"/>
        </w:rPr>
      </w:pPr>
      <w:r w:rsidRPr="00CC1795">
        <w:rPr>
          <w:b/>
          <w:bCs/>
          <w:color w:val="000000" w:themeColor="text1"/>
          <w:sz w:val="28"/>
          <w:szCs w:val="28"/>
          <w:lang w:val="vi-VN"/>
        </w:rPr>
        <w:t>Điều 1</w:t>
      </w:r>
      <w:r w:rsidR="00097DE1" w:rsidRPr="00843655">
        <w:rPr>
          <w:b/>
          <w:bCs/>
          <w:color w:val="000000" w:themeColor="text1"/>
          <w:sz w:val="28"/>
          <w:szCs w:val="28"/>
          <w:lang w:val="vi"/>
        </w:rPr>
        <w:t>2</w:t>
      </w:r>
      <w:r w:rsidRPr="00CC1795">
        <w:rPr>
          <w:b/>
          <w:bCs/>
          <w:color w:val="000000" w:themeColor="text1"/>
          <w:sz w:val="28"/>
          <w:szCs w:val="28"/>
          <w:lang w:val="vi-VN"/>
        </w:rPr>
        <w:t xml:space="preserve">. </w:t>
      </w:r>
      <w:bookmarkEnd w:id="7"/>
      <w:r w:rsidR="00097DE1" w:rsidRPr="00843655">
        <w:rPr>
          <w:b/>
          <w:bCs/>
          <w:color w:val="000000" w:themeColor="text1"/>
          <w:sz w:val="28"/>
          <w:szCs w:val="28"/>
          <w:lang w:val="vi"/>
        </w:rPr>
        <w:t>Điều khoản thi hành</w:t>
      </w:r>
    </w:p>
    <w:p w:rsidR="00506966" w:rsidRPr="00CE78FC" w:rsidRDefault="00506966" w:rsidP="003E3906">
      <w:pPr>
        <w:shd w:val="clear" w:color="auto" w:fill="FFFFFF"/>
        <w:spacing w:before="120" w:after="120"/>
        <w:ind w:firstLine="720"/>
        <w:jc w:val="both"/>
        <w:rPr>
          <w:i/>
          <w:color w:val="000000" w:themeColor="text1"/>
          <w:sz w:val="28"/>
          <w:szCs w:val="28"/>
          <w:lang w:val="vi"/>
        </w:rPr>
      </w:pPr>
      <w:r w:rsidRPr="00CC1795">
        <w:rPr>
          <w:color w:val="000000" w:themeColor="text1"/>
          <w:sz w:val="28"/>
          <w:szCs w:val="28"/>
          <w:lang w:val="vi-VN"/>
        </w:rPr>
        <w:t xml:space="preserve">Trong quá trình triển khai thực hiện, nếu có vướng mắc, phát sinh, Thủ trưởng các cơ quan, đơn vị và cá nhân có liên quan kịp thời phản ánh về Sở Thông tin và Truyền thông để tổng hợp báo cáo Ủy ban nhân dân tỉnh xem xét, sửa đổi, bổ sung chỉ số cho phù hợp với </w:t>
      </w:r>
      <w:r w:rsidRPr="00277FCE">
        <w:rPr>
          <w:color w:val="000000" w:themeColor="text1"/>
          <w:sz w:val="28"/>
          <w:szCs w:val="28"/>
          <w:lang w:val="vi-VN"/>
        </w:rPr>
        <w:t>điều kiện</w:t>
      </w:r>
      <w:r w:rsidRPr="00CC1795">
        <w:rPr>
          <w:color w:val="000000" w:themeColor="text1"/>
          <w:sz w:val="28"/>
          <w:szCs w:val="28"/>
          <w:lang w:val="vi-VN"/>
        </w:rPr>
        <w:t xml:space="preserve"> thực tế./.</w:t>
      </w:r>
    </w:p>
    <w:p w:rsidR="00506966" w:rsidRPr="00F4000D" w:rsidRDefault="00506966" w:rsidP="00950590">
      <w:pPr>
        <w:shd w:val="clear" w:color="auto" w:fill="FFFFFF"/>
        <w:spacing w:before="120" w:after="120"/>
        <w:rPr>
          <w:color w:val="000000" w:themeColor="text1"/>
          <w:lang w:val="vi"/>
        </w:rPr>
      </w:pPr>
    </w:p>
    <w:sectPr w:rsidR="00506966" w:rsidRPr="00F4000D" w:rsidSect="00292B86">
      <w:headerReference w:type="default" r:id="rId10"/>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5F8" w:rsidRDefault="003125F8" w:rsidP="001C08DE">
      <w:r>
        <w:separator/>
      </w:r>
    </w:p>
  </w:endnote>
  <w:endnote w:type="continuationSeparator" w:id="0">
    <w:p w:rsidR="003125F8" w:rsidRDefault="003125F8" w:rsidP="001C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5F8" w:rsidRDefault="003125F8" w:rsidP="001C08DE">
      <w:r>
        <w:separator/>
      </w:r>
    </w:p>
  </w:footnote>
  <w:footnote w:type="continuationSeparator" w:id="0">
    <w:p w:rsidR="003125F8" w:rsidRDefault="003125F8" w:rsidP="001C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010097"/>
      <w:docPartObj>
        <w:docPartGallery w:val="Page Numbers (Top of Page)"/>
        <w:docPartUnique/>
      </w:docPartObj>
    </w:sdtPr>
    <w:sdtEndPr>
      <w:rPr>
        <w:noProof/>
      </w:rPr>
    </w:sdtEndPr>
    <w:sdtContent>
      <w:p w:rsidR="00A269D5" w:rsidRDefault="00A269D5">
        <w:pPr>
          <w:pStyle w:val="Header"/>
          <w:jc w:val="center"/>
        </w:pPr>
        <w:r>
          <w:fldChar w:fldCharType="begin"/>
        </w:r>
        <w:r>
          <w:instrText xml:space="preserve"> PAGE   \* MERGEFORMAT </w:instrText>
        </w:r>
        <w:r>
          <w:fldChar w:fldCharType="separate"/>
        </w:r>
        <w:r w:rsidR="00E3089F">
          <w:rPr>
            <w:noProof/>
          </w:rPr>
          <w:t>2</w:t>
        </w:r>
        <w:r>
          <w:rPr>
            <w:noProof/>
          </w:rPr>
          <w:fldChar w:fldCharType="end"/>
        </w:r>
      </w:p>
    </w:sdtContent>
  </w:sdt>
  <w:p w:rsidR="00A269D5" w:rsidRDefault="00A269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519352"/>
      <w:docPartObj>
        <w:docPartGallery w:val="Page Numbers (Top of Page)"/>
        <w:docPartUnique/>
      </w:docPartObj>
    </w:sdtPr>
    <w:sdtEndPr>
      <w:rPr>
        <w:noProof/>
      </w:rPr>
    </w:sdtEndPr>
    <w:sdtContent>
      <w:p w:rsidR="00A269D5" w:rsidRDefault="00A269D5">
        <w:pPr>
          <w:pStyle w:val="Header"/>
          <w:jc w:val="center"/>
        </w:pPr>
        <w:r>
          <w:fldChar w:fldCharType="begin"/>
        </w:r>
        <w:r>
          <w:instrText xml:space="preserve"> PAGE   \* MERGEFORMAT </w:instrText>
        </w:r>
        <w:r>
          <w:fldChar w:fldCharType="separate"/>
        </w:r>
        <w:r w:rsidR="00E3089F">
          <w:rPr>
            <w:noProof/>
          </w:rPr>
          <w:t>6</w:t>
        </w:r>
        <w:r>
          <w:rPr>
            <w:noProof/>
          </w:rPr>
          <w:fldChar w:fldCharType="end"/>
        </w:r>
      </w:p>
    </w:sdtContent>
  </w:sdt>
  <w:p w:rsidR="00A269D5" w:rsidRDefault="00A269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63237"/>
    <w:multiLevelType w:val="hybridMultilevel"/>
    <w:tmpl w:val="4BA08E82"/>
    <w:lvl w:ilvl="0" w:tplc="78F270DC">
      <w:numFmt w:val="bullet"/>
      <w:lvlText w:val="-"/>
      <w:lvlJc w:val="left"/>
      <w:pPr>
        <w:ind w:left="337" w:hanging="129"/>
      </w:pPr>
      <w:rPr>
        <w:rFonts w:ascii="Times New Roman" w:eastAsia="Times New Roman" w:hAnsi="Times New Roman" w:cs="Times New Roman" w:hint="default"/>
        <w:w w:val="99"/>
        <w:sz w:val="22"/>
        <w:szCs w:val="22"/>
        <w:lang w:val="vi" w:eastAsia="en-US" w:bidi="ar-SA"/>
      </w:rPr>
    </w:lvl>
    <w:lvl w:ilvl="1" w:tplc="4BF44D38">
      <w:numFmt w:val="bullet"/>
      <w:lvlText w:val="•"/>
      <w:lvlJc w:val="left"/>
      <w:pPr>
        <w:ind w:left="1234" w:hanging="129"/>
      </w:pPr>
      <w:rPr>
        <w:rFonts w:hint="default"/>
        <w:lang w:val="vi" w:eastAsia="en-US" w:bidi="ar-SA"/>
      </w:rPr>
    </w:lvl>
    <w:lvl w:ilvl="2" w:tplc="E20EF634">
      <w:numFmt w:val="bullet"/>
      <w:lvlText w:val="•"/>
      <w:lvlJc w:val="left"/>
      <w:pPr>
        <w:ind w:left="2129" w:hanging="129"/>
      </w:pPr>
      <w:rPr>
        <w:rFonts w:hint="default"/>
        <w:lang w:val="vi" w:eastAsia="en-US" w:bidi="ar-SA"/>
      </w:rPr>
    </w:lvl>
    <w:lvl w:ilvl="3" w:tplc="E3607344">
      <w:numFmt w:val="bullet"/>
      <w:lvlText w:val="•"/>
      <w:lvlJc w:val="left"/>
      <w:pPr>
        <w:ind w:left="3024" w:hanging="129"/>
      </w:pPr>
      <w:rPr>
        <w:rFonts w:hint="default"/>
        <w:lang w:val="vi" w:eastAsia="en-US" w:bidi="ar-SA"/>
      </w:rPr>
    </w:lvl>
    <w:lvl w:ilvl="4" w:tplc="985A3AB8">
      <w:numFmt w:val="bullet"/>
      <w:lvlText w:val="•"/>
      <w:lvlJc w:val="left"/>
      <w:pPr>
        <w:ind w:left="3919" w:hanging="129"/>
      </w:pPr>
      <w:rPr>
        <w:rFonts w:hint="default"/>
        <w:lang w:val="vi" w:eastAsia="en-US" w:bidi="ar-SA"/>
      </w:rPr>
    </w:lvl>
    <w:lvl w:ilvl="5" w:tplc="0FF2F5B8">
      <w:numFmt w:val="bullet"/>
      <w:lvlText w:val="•"/>
      <w:lvlJc w:val="left"/>
      <w:pPr>
        <w:ind w:left="4813" w:hanging="129"/>
      </w:pPr>
      <w:rPr>
        <w:rFonts w:hint="default"/>
        <w:lang w:val="vi" w:eastAsia="en-US" w:bidi="ar-SA"/>
      </w:rPr>
    </w:lvl>
    <w:lvl w:ilvl="6" w:tplc="17CC47DC">
      <w:numFmt w:val="bullet"/>
      <w:lvlText w:val="•"/>
      <w:lvlJc w:val="left"/>
      <w:pPr>
        <w:ind w:left="5708" w:hanging="129"/>
      </w:pPr>
      <w:rPr>
        <w:rFonts w:hint="default"/>
        <w:lang w:val="vi" w:eastAsia="en-US" w:bidi="ar-SA"/>
      </w:rPr>
    </w:lvl>
    <w:lvl w:ilvl="7" w:tplc="32345F5A">
      <w:numFmt w:val="bullet"/>
      <w:lvlText w:val="•"/>
      <w:lvlJc w:val="left"/>
      <w:pPr>
        <w:ind w:left="6603" w:hanging="129"/>
      </w:pPr>
      <w:rPr>
        <w:rFonts w:hint="default"/>
        <w:lang w:val="vi" w:eastAsia="en-US" w:bidi="ar-SA"/>
      </w:rPr>
    </w:lvl>
    <w:lvl w:ilvl="8" w:tplc="5C2C7D82">
      <w:numFmt w:val="bullet"/>
      <w:lvlText w:val="•"/>
      <w:lvlJc w:val="left"/>
      <w:pPr>
        <w:ind w:left="7498" w:hanging="129"/>
      </w:pPr>
      <w:rPr>
        <w:rFonts w:hint="default"/>
        <w:lang w:val="vi" w:eastAsia="en-US" w:bidi="ar-SA"/>
      </w:rPr>
    </w:lvl>
  </w:abstractNum>
  <w:abstractNum w:abstractNumId="1">
    <w:nsid w:val="1BC21C8A"/>
    <w:multiLevelType w:val="hybridMultilevel"/>
    <w:tmpl w:val="0CC4FF4A"/>
    <w:lvl w:ilvl="0" w:tplc="75884E5C">
      <w:numFmt w:val="bullet"/>
      <w:lvlText w:val="-"/>
      <w:lvlJc w:val="left"/>
      <w:pPr>
        <w:ind w:left="101" w:hanging="173"/>
      </w:pPr>
      <w:rPr>
        <w:rFonts w:ascii="Times New Roman" w:eastAsia="Times New Roman" w:hAnsi="Times New Roman" w:cs="Times New Roman" w:hint="default"/>
        <w:w w:val="99"/>
        <w:sz w:val="28"/>
        <w:szCs w:val="28"/>
        <w:lang w:val="vi" w:eastAsia="en-US" w:bidi="ar-SA"/>
      </w:rPr>
    </w:lvl>
    <w:lvl w:ilvl="1" w:tplc="A14C59A6">
      <w:numFmt w:val="bullet"/>
      <w:lvlText w:val="•"/>
      <w:lvlJc w:val="left"/>
      <w:pPr>
        <w:ind w:left="1018" w:hanging="173"/>
      </w:pPr>
      <w:rPr>
        <w:rFonts w:hint="default"/>
        <w:lang w:val="vi" w:eastAsia="en-US" w:bidi="ar-SA"/>
      </w:rPr>
    </w:lvl>
    <w:lvl w:ilvl="2" w:tplc="95DCB50C">
      <w:numFmt w:val="bullet"/>
      <w:lvlText w:val="•"/>
      <w:lvlJc w:val="left"/>
      <w:pPr>
        <w:ind w:left="1937" w:hanging="173"/>
      </w:pPr>
      <w:rPr>
        <w:rFonts w:hint="default"/>
        <w:lang w:val="vi" w:eastAsia="en-US" w:bidi="ar-SA"/>
      </w:rPr>
    </w:lvl>
    <w:lvl w:ilvl="3" w:tplc="074C299E">
      <w:numFmt w:val="bullet"/>
      <w:lvlText w:val="•"/>
      <w:lvlJc w:val="left"/>
      <w:pPr>
        <w:ind w:left="2856" w:hanging="173"/>
      </w:pPr>
      <w:rPr>
        <w:rFonts w:hint="default"/>
        <w:lang w:val="vi" w:eastAsia="en-US" w:bidi="ar-SA"/>
      </w:rPr>
    </w:lvl>
    <w:lvl w:ilvl="4" w:tplc="19D42B9A">
      <w:numFmt w:val="bullet"/>
      <w:lvlText w:val="•"/>
      <w:lvlJc w:val="left"/>
      <w:pPr>
        <w:ind w:left="3775" w:hanging="173"/>
      </w:pPr>
      <w:rPr>
        <w:rFonts w:hint="default"/>
        <w:lang w:val="vi" w:eastAsia="en-US" w:bidi="ar-SA"/>
      </w:rPr>
    </w:lvl>
    <w:lvl w:ilvl="5" w:tplc="100ACD64">
      <w:numFmt w:val="bullet"/>
      <w:lvlText w:val="•"/>
      <w:lvlJc w:val="left"/>
      <w:pPr>
        <w:ind w:left="4693" w:hanging="173"/>
      </w:pPr>
      <w:rPr>
        <w:rFonts w:hint="default"/>
        <w:lang w:val="vi" w:eastAsia="en-US" w:bidi="ar-SA"/>
      </w:rPr>
    </w:lvl>
    <w:lvl w:ilvl="6" w:tplc="19621282">
      <w:numFmt w:val="bullet"/>
      <w:lvlText w:val="•"/>
      <w:lvlJc w:val="left"/>
      <w:pPr>
        <w:ind w:left="5612" w:hanging="173"/>
      </w:pPr>
      <w:rPr>
        <w:rFonts w:hint="default"/>
        <w:lang w:val="vi" w:eastAsia="en-US" w:bidi="ar-SA"/>
      </w:rPr>
    </w:lvl>
    <w:lvl w:ilvl="7" w:tplc="8B6EA08A">
      <w:numFmt w:val="bullet"/>
      <w:lvlText w:val="•"/>
      <w:lvlJc w:val="left"/>
      <w:pPr>
        <w:ind w:left="6531" w:hanging="173"/>
      </w:pPr>
      <w:rPr>
        <w:rFonts w:hint="default"/>
        <w:lang w:val="vi" w:eastAsia="en-US" w:bidi="ar-SA"/>
      </w:rPr>
    </w:lvl>
    <w:lvl w:ilvl="8" w:tplc="4574C958">
      <w:numFmt w:val="bullet"/>
      <w:lvlText w:val="•"/>
      <w:lvlJc w:val="left"/>
      <w:pPr>
        <w:ind w:left="7450" w:hanging="173"/>
      </w:pPr>
      <w:rPr>
        <w:rFonts w:hint="default"/>
        <w:lang w:val="vi" w:eastAsia="en-US" w:bidi="ar-SA"/>
      </w:rPr>
    </w:lvl>
  </w:abstractNum>
  <w:abstractNum w:abstractNumId="2">
    <w:nsid w:val="1D3815E3"/>
    <w:multiLevelType w:val="hybridMultilevel"/>
    <w:tmpl w:val="BF3007A8"/>
    <w:lvl w:ilvl="0" w:tplc="2A1A964C">
      <w:start w:val="1"/>
      <w:numFmt w:val="lowerLetter"/>
      <w:lvlText w:val="%1)"/>
      <w:lvlJc w:val="left"/>
      <w:pPr>
        <w:ind w:left="1014" w:hanging="304"/>
      </w:pPr>
      <w:rPr>
        <w:rFonts w:ascii="Times New Roman" w:eastAsia="Times New Roman" w:hAnsi="Times New Roman" w:cs="Times New Roman" w:hint="default"/>
        <w:b/>
        <w:bCs/>
        <w:w w:val="99"/>
        <w:sz w:val="28"/>
        <w:szCs w:val="28"/>
        <w:lang w:val="vi" w:eastAsia="en-US" w:bidi="ar-SA"/>
      </w:rPr>
    </w:lvl>
    <w:lvl w:ilvl="1" w:tplc="623625A0">
      <w:numFmt w:val="bullet"/>
      <w:lvlText w:val="•"/>
      <w:lvlJc w:val="left"/>
      <w:pPr>
        <w:ind w:left="1836" w:hanging="304"/>
      </w:pPr>
      <w:rPr>
        <w:rFonts w:hint="default"/>
        <w:lang w:val="vi" w:eastAsia="en-US" w:bidi="ar-SA"/>
      </w:rPr>
    </w:lvl>
    <w:lvl w:ilvl="2" w:tplc="B4B2C46A">
      <w:numFmt w:val="bullet"/>
      <w:lvlText w:val="•"/>
      <w:lvlJc w:val="left"/>
      <w:pPr>
        <w:ind w:left="2653" w:hanging="304"/>
      </w:pPr>
      <w:rPr>
        <w:rFonts w:hint="default"/>
        <w:lang w:val="vi" w:eastAsia="en-US" w:bidi="ar-SA"/>
      </w:rPr>
    </w:lvl>
    <w:lvl w:ilvl="3" w:tplc="BE38E386">
      <w:numFmt w:val="bullet"/>
      <w:lvlText w:val="•"/>
      <w:lvlJc w:val="left"/>
      <w:pPr>
        <w:ind w:left="3470" w:hanging="304"/>
      </w:pPr>
      <w:rPr>
        <w:rFonts w:hint="default"/>
        <w:lang w:val="vi" w:eastAsia="en-US" w:bidi="ar-SA"/>
      </w:rPr>
    </w:lvl>
    <w:lvl w:ilvl="4" w:tplc="25E408C8">
      <w:numFmt w:val="bullet"/>
      <w:lvlText w:val="•"/>
      <w:lvlJc w:val="left"/>
      <w:pPr>
        <w:ind w:left="4287" w:hanging="304"/>
      </w:pPr>
      <w:rPr>
        <w:rFonts w:hint="default"/>
        <w:lang w:val="vi" w:eastAsia="en-US" w:bidi="ar-SA"/>
      </w:rPr>
    </w:lvl>
    <w:lvl w:ilvl="5" w:tplc="57F6CFAE">
      <w:numFmt w:val="bullet"/>
      <w:lvlText w:val="•"/>
      <w:lvlJc w:val="left"/>
      <w:pPr>
        <w:ind w:left="5103" w:hanging="304"/>
      </w:pPr>
      <w:rPr>
        <w:rFonts w:hint="default"/>
        <w:lang w:val="vi" w:eastAsia="en-US" w:bidi="ar-SA"/>
      </w:rPr>
    </w:lvl>
    <w:lvl w:ilvl="6" w:tplc="BC465CF6">
      <w:numFmt w:val="bullet"/>
      <w:lvlText w:val="•"/>
      <w:lvlJc w:val="left"/>
      <w:pPr>
        <w:ind w:left="5920" w:hanging="304"/>
      </w:pPr>
      <w:rPr>
        <w:rFonts w:hint="default"/>
        <w:lang w:val="vi" w:eastAsia="en-US" w:bidi="ar-SA"/>
      </w:rPr>
    </w:lvl>
    <w:lvl w:ilvl="7" w:tplc="B2480D5C">
      <w:numFmt w:val="bullet"/>
      <w:lvlText w:val="•"/>
      <w:lvlJc w:val="left"/>
      <w:pPr>
        <w:ind w:left="6737" w:hanging="304"/>
      </w:pPr>
      <w:rPr>
        <w:rFonts w:hint="default"/>
        <w:lang w:val="vi" w:eastAsia="en-US" w:bidi="ar-SA"/>
      </w:rPr>
    </w:lvl>
    <w:lvl w:ilvl="8" w:tplc="C2E084F0">
      <w:numFmt w:val="bullet"/>
      <w:lvlText w:val="•"/>
      <w:lvlJc w:val="left"/>
      <w:pPr>
        <w:ind w:left="7554" w:hanging="304"/>
      </w:pPr>
      <w:rPr>
        <w:rFonts w:hint="default"/>
        <w:lang w:val="vi" w:eastAsia="en-US" w:bidi="ar-SA"/>
      </w:rPr>
    </w:lvl>
  </w:abstractNum>
  <w:abstractNum w:abstractNumId="3">
    <w:nsid w:val="21F15FC7"/>
    <w:multiLevelType w:val="hybridMultilevel"/>
    <w:tmpl w:val="23700590"/>
    <w:lvl w:ilvl="0" w:tplc="9E6E4A72">
      <w:numFmt w:val="bullet"/>
      <w:lvlText w:val="-"/>
      <w:lvlJc w:val="left"/>
      <w:pPr>
        <w:ind w:left="974" w:hanging="164"/>
      </w:pPr>
      <w:rPr>
        <w:rFonts w:ascii="Times New Roman" w:eastAsia="Times New Roman" w:hAnsi="Times New Roman" w:cs="Times New Roman" w:hint="default"/>
        <w:b/>
        <w:bCs/>
        <w:i/>
        <w:iCs/>
        <w:w w:val="99"/>
        <w:sz w:val="28"/>
        <w:szCs w:val="28"/>
        <w:lang w:val="vi" w:eastAsia="en-US" w:bidi="ar-SA"/>
      </w:rPr>
    </w:lvl>
    <w:lvl w:ilvl="1" w:tplc="83746E96">
      <w:numFmt w:val="bullet"/>
      <w:lvlText w:val="•"/>
      <w:lvlJc w:val="left"/>
      <w:pPr>
        <w:ind w:left="1810" w:hanging="164"/>
      </w:pPr>
      <w:rPr>
        <w:rFonts w:hint="default"/>
        <w:lang w:val="vi" w:eastAsia="en-US" w:bidi="ar-SA"/>
      </w:rPr>
    </w:lvl>
    <w:lvl w:ilvl="2" w:tplc="CC22CC22">
      <w:numFmt w:val="bullet"/>
      <w:lvlText w:val="•"/>
      <w:lvlJc w:val="left"/>
      <w:pPr>
        <w:ind w:left="2641" w:hanging="164"/>
      </w:pPr>
      <w:rPr>
        <w:rFonts w:hint="default"/>
        <w:lang w:val="vi" w:eastAsia="en-US" w:bidi="ar-SA"/>
      </w:rPr>
    </w:lvl>
    <w:lvl w:ilvl="3" w:tplc="B7C6C6D2">
      <w:numFmt w:val="bullet"/>
      <w:lvlText w:val="•"/>
      <w:lvlJc w:val="left"/>
      <w:pPr>
        <w:ind w:left="3472" w:hanging="164"/>
      </w:pPr>
      <w:rPr>
        <w:rFonts w:hint="default"/>
        <w:lang w:val="vi" w:eastAsia="en-US" w:bidi="ar-SA"/>
      </w:rPr>
    </w:lvl>
    <w:lvl w:ilvl="4" w:tplc="DA54430A">
      <w:numFmt w:val="bullet"/>
      <w:lvlText w:val="•"/>
      <w:lvlJc w:val="left"/>
      <w:pPr>
        <w:ind w:left="4303" w:hanging="164"/>
      </w:pPr>
      <w:rPr>
        <w:rFonts w:hint="default"/>
        <w:lang w:val="vi" w:eastAsia="en-US" w:bidi="ar-SA"/>
      </w:rPr>
    </w:lvl>
    <w:lvl w:ilvl="5" w:tplc="5074F0F8">
      <w:numFmt w:val="bullet"/>
      <w:lvlText w:val="•"/>
      <w:lvlJc w:val="left"/>
      <w:pPr>
        <w:ind w:left="5133" w:hanging="164"/>
      </w:pPr>
      <w:rPr>
        <w:rFonts w:hint="default"/>
        <w:lang w:val="vi" w:eastAsia="en-US" w:bidi="ar-SA"/>
      </w:rPr>
    </w:lvl>
    <w:lvl w:ilvl="6" w:tplc="E0B299F4">
      <w:numFmt w:val="bullet"/>
      <w:lvlText w:val="•"/>
      <w:lvlJc w:val="left"/>
      <w:pPr>
        <w:ind w:left="5964" w:hanging="164"/>
      </w:pPr>
      <w:rPr>
        <w:rFonts w:hint="default"/>
        <w:lang w:val="vi" w:eastAsia="en-US" w:bidi="ar-SA"/>
      </w:rPr>
    </w:lvl>
    <w:lvl w:ilvl="7" w:tplc="94F894D0">
      <w:numFmt w:val="bullet"/>
      <w:lvlText w:val="•"/>
      <w:lvlJc w:val="left"/>
      <w:pPr>
        <w:ind w:left="6795" w:hanging="164"/>
      </w:pPr>
      <w:rPr>
        <w:rFonts w:hint="default"/>
        <w:lang w:val="vi" w:eastAsia="en-US" w:bidi="ar-SA"/>
      </w:rPr>
    </w:lvl>
    <w:lvl w:ilvl="8" w:tplc="6BC282C0">
      <w:numFmt w:val="bullet"/>
      <w:lvlText w:val="•"/>
      <w:lvlJc w:val="left"/>
      <w:pPr>
        <w:ind w:left="7626" w:hanging="164"/>
      </w:pPr>
      <w:rPr>
        <w:rFonts w:hint="default"/>
        <w:lang w:val="vi" w:eastAsia="en-US" w:bidi="ar-SA"/>
      </w:rPr>
    </w:lvl>
  </w:abstractNum>
  <w:abstractNum w:abstractNumId="4">
    <w:nsid w:val="24D67028"/>
    <w:multiLevelType w:val="hybridMultilevel"/>
    <w:tmpl w:val="BE429172"/>
    <w:lvl w:ilvl="0" w:tplc="65E696FA">
      <w:start w:val="1"/>
      <w:numFmt w:val="lowerLetter"/>
      <w:lvlText w:val="%1)"/>
      <w:lvlJc w:val="left"/>
      <w:pPr>
        <w:ind w:left="1114" w:hanging="304"/>
      </w:pPr>
      <w:rPr>
        <w:rFonts w:ascii="Times New Roman" w:eastAsia="Times New Roman" w:hAnsi="Times New Roman" w:cs="Times New Roman" w:hint="default"/>
        <w:b/>
        <w:bCs/>
        <w:w w:val="99"/>
        <w:sz w:val="28"/>
        <w:szCs w:val="28"/>
        <w:lang w:val="vi" w:eastAsia="en-US" w:bidi="ar-SA"/>
      </w:rPr>
    </w:lvl>
    <w:lvl w:ilvl="1" w:tplc="990A8E5C">
      <w:numFmt w:val="bullet"/>
      <w:lvlText w:val="•"/>
      <w:lvlJc w:val="left"/>
      <w:pPr>
        <w:ind w:left="1936" w:hanging="304"/>
      </w:pPr>
      <w:rPr>
        <w:rFonts w:hint="default"/>
        <w:lang w:val="vi" w:eastAsia="en-US" w:bidi="ar-SA"/>
      </w:rPr>
    </w:lvl>
    <w:lvl w:ilvl="2" w:tplc="F6026EE4">
      <w:numFmt w:val="bullet"/>
      <w:lvlText w:val="•"/>
      <w:lvlJc w:val="left"/>
      <w:pPr>
        <w:ind w:left="2753" w:hanging="304"/>
      </w:pPr>
      <w:rPr>
        <w:rFonts w:hint="default"/>
        <w:lang w:val="vi" w:eastAsia="en-US" w:bidi="ar-SA"/>
      </w:rPr>
    </w:lvl>
    <w:lvl w:ilvl="3" w:tplc="AD38EA2E">
      <w:numFmt w:val="bullet"/>
      <w:lvlText w:val="•"/>
      <w:lvlJc w:val="left"/>
      <w:pPr>
        <w:ind w:left="3570" w:hanging="304"/>
      </w:pPr>
      <w:rPr>
        <w:rFonts w:hint="default"/>
        <w:lang w:val="vi" w:eastAsia="en-US" w:bidi="ar-SA"/>
      </w:rPr>
    </w:lvl>
    <w:lvl w:ilvl="4" w:tplc="A8B47D9E">
      <w:numFmt w:val="bullet"/>
      <w:lvlText w:val="•"/>
      <w:lvlJc w:val="left"/>
      <w:pPr>
        <w:ind w:left="4387" w:hanging="304"/>
      </w:pPr>
      <w:rPr>
        <w:rFonts w:hint="default"/>
        <w:lang w:val="vi" w:eastAsia="en-US" w:bidi="ar-SA"/>
      </w:rPr>
    </w:lvl>
    <w:lvl w:ilvl="5" w:tplc="7B90B47E">
      <w:numFmt w:val="bullet"/>
      <w:lvlText w:val="•"/>
      <w:lvlJc w:val="left"/>
      <w:pPr>
        <w:ind w:left="5203" w:hanging="304"/>
      </w:pPr>
      <w:rPr>
        <w:rFonts w:hint="default"/>
        <w:lang w:val="vi" w:eastAsia="en-US" w:bidi="ar-SA"/>
      </w:rPr>
    </w:lvl>
    <w:lvl w:ilvl="6" w:tplc="DCC4CAB0">
      <w:numFmt w:val="bullet"/>
      <w:lvlText w:val="•"/>
      <w:lvlJc w:val="left"/>
      <w:pPr>
        <w:ind w:left="6020" w:hanging="304"/>
      </w:pPr>
      <w:rPr>
        <w:rFonts w:hint="default"/>
        <w:lang w:val="vi" w:eastAsia="en-US" w:bidi="ar-SA"/>
      </w:rPr>
    </w:lvl>
    <w:lvl w:ilvl="7" w:tplc="5B3EAB0C">
      <w:numFmt w:val="bullet"/>
      <w:lvlText w:val="•"/>
      <w:lvlJc w:val="left"/>
      <w:pPr>
        <w:ind w:left="6837" w:hanging="304"/>
      </w:pPr>
      <w:rPr>
        <w:rFonts w:hint="default"/>
        <w:lang w:val="vi" w:eastAsia="en-US" w:bidi="ar-SA"/>
      </w:rPr>
    </w:lvl>
    <w:lvl w:ilvl="8" w:tplc="72941468">
      <w:numFmt w:val="bullet"/>
      <w:lvlText w:val="•"/>
      <w:lvlJc w:val="left"/>
      <w:pPr>
        <w:ind w:left="7654" w:hanging="304"/>
      </w:pPr>
      <w:rPr>
        <w:rFonts w:hint="default"/>
        <w:lang w:val="vi" w:eastAsia="en-US" w:bidi="ar-SA"/>
      </w:rPr>
    </w:lvl>
  </w:abstractNum>
  <w:abstractNum w:abstractNumId="5">
    <w:nsid w:val="422D08A5"/>
    <w:multiLevelType w:val="hybridMultilevel"/>
    <w:tmpl w:val="BBF082DA"/>
    <w:lvl w:ilvl="0" w:tplc="812E6762">
      <w:start w:val="1"/>
      <w:numFmt w:val="lowerLetter"/>
      <w:lvlText w:val="%1)"/>
      <w:lvlJc w:val="left"/>
      <w:pPr>
        <w:ind w:left="101" w:hanging="292"/>
      </w:pPr>
      <w:rPr>
        <w:rFonts w:ascii="Times New Roman" w:eastAsia="Times New Roman" w:hAnsi="Times New Roman" w:cs="Times New Roman" w:hint="default"/>
        <w:w w:val="99"/>
        <w:sz w:val="28"/>
        <w:szCs w:val="28"/>
        <w:lang w:val="vi" w:eastAsia="en-US" w:bidi="ar-SA"/>
      </w:rPr>
    </w:lvl>
    <w:lvl w:ilvl="1" w:tplc="9F305D08">
      <w:numFmt w:val="bullet"/>
      <w:lvlText w:val="•"/>
      <w:lvlJc w:val="left"/>
      <w:pPr>
        <w:ind w:left="1018" w:hanging="292"/>
      </w:pPr>
      <w:rPr>
        <w:rFonts w:hint="default"/>
        <w:lang w:val="vi" w:eastAsia="en-US" w:bidi="ar-SA"/>
      </w:rPr>
    </w:lvl>
    <w:lvl w:ilvl="2" w:tplc="58984C8C">
      <w:numFmt w:val="bullet"/>
      <w:lvlText w:val="•"/>
      <w:lvlJc w:val="left"/>
      <w:pPr>
        <w:ind w:left="1937" w:hanging="292"/>
      </w:pPr>
      <w:rPr>
        <w:rFonts w:hint="default"/>
        <w:lang w:val="vi" w:eastAsia="en-US" w:bidi="ar-SA"/>
      </w:rPr>
    </w:lvl>
    <w:lvl w:ilvl="3" w:tplc="202ECE38">
      <w:numFmt w:val="bullet"/>
      <w:lvlText w:val="•"/>
      <w:lvlJc w:val="left"/>
      <w:pPr>
        <w:ind w:left="2856" w:hanging="292"/>
      </w:pPr>
      <w:rPr>
        <w:rFonts w:hint="default"/>
        <w:lang w:val="vi" w:eastAsia="en-US" w:bidi="ar-SA"/>
      </w:rPr>
    </w:lvl>
    <w:lvl w:ilvl="4" w:tplc="F6A0EBF8">
      <w:numFmt w:val="bullet"/>
      <w:lvlText w:val="•"/>
      <w:lvlJc w:val="left"/>
      <w:pPr>
        <w:ind w:left="3775" w:hanging="292"/>
      </w:pPr>
      <w:rPr>
        <w:rFonts w:hint="default"/>
        <w:lang w:val="vi" w:eastAsia="en-US" w:bidi="ar-SA"/>
      </w:rPr>
    </w:lvl>
    <w:lvl w:ilvl="5" w:tplc="1826AAF8">
      <w:numFmt w:val="bullet"/>
      <w:lvlText w:val="•"/>
      <w:lvlJc w:val="left"/>
      <w:pPr>
        <w:ind w:left="4693" w:hanging="292"/>
      </w:pPr>
      <w:rPr>
        <w:rFonts w:hint="default"/>
        <w:lang w:val="vi" w:eastAsia="en-US" w:bidi="ar-SA"/>
      </w:rPr>
    </w:lvl>
    <w:lvl w:ilvl="6" w:tplc="9004634A">
      <w:numFmt w:val="bullet"/>
      <w:lvlText w:val="•"/>
      <w:lvlJc w:val="left"/>
      <w:pPr>
        <w:ind w:left="5612" w:hanging="292"/>
      </w:pPr>
      <w:rPr>
        <w:rFonts w:hint="default"/>
        <w:lang w:val="vi" w:eastAsia="en-US" w:bidi="ar-SA"/>
      </w:rPr>
    </w:lvl>
    <w:lvl w:ilvl="7" w:tplc="9C0CE82E">
      <w:numFmt w:val="bullet"/>
      <w:lvlText w:val="•"/>
      <w:lvlJc w:val="left"/>
      <w:pPr>
        <w:ind w:left="6531" w:hanging="292"/>
      </w:pPr>
      <w:rPr>
        <w:rFonts w:hint="default"/>
        <w:lang w:val="vi" w:eastAsia="en-US" w:bidi="ar-SA"/>
      </w:rPr>
    </w:lvl>
    <w:lvl w:ilvl="8" w:tplc="B112A4CC">
      <w:numFmt w:val="bullet"/>
      <w:lvlText w:val="•"/>
      <w:lvlJc w:val="left"/>
      <w:pPr>
        <w:ind w:left="7450" w:hanging="292"/>
      </w:pPr>
      <w:rPr>
        <w:rFonts w:hint="default"/>
        <w:lang w:val="vi" w:eastAsia="en-US" w:bidi="ar-SA"/>
      </w:rPr>
    </w:lvl>
  </w:abstractNum>
  <w:abstractNum w:abstractNumId="6">
    <w:nsid w:val="48A814C9"/>
    <w:multiLevelType w:val="hybridMultilevel"/>
    <w:tmpl w:val="1F2C1DB2"/>
    <w:lvl w:ilvl="0" w:tplc="74BCCBCA">
      <w:start w:val="1"/>
      <w:numFmt w:val="decimal"/>
      <w:lvlText w:val="%1."/>
      <w:lvlJc w:val="left"/>
      <w:pPr>
        <w:ind w:left="1090" w:hanging="280"/>
      </w:pPr>
      <w:rPr>
        <w:rFonts w:ascii="Times New Roman" w:eastAsia="Times New Roman" w:hAnsi="Times New Roman" w:cs="Times New Roman" w:hint="default"/>
        <w:b w:val="0"/>
        <w:bCs/>
        <w:w w:val="99"/>
        <w:sz w:val="28"/>
        <w:szCs w:val="28"/>
        <w:lang w:val="vi" w:eastAsia="en-US" w:bidi="ar-SA"/>
      </w:rPr>
    </w:lvl>
    <w:lvl w:ilvl="1" w:tplc="9EBABD0C">
      <w:numFmt w:val="bullet"/>
      <w:lvlText w:val="•"/>
      <w:lvlJc w:val="left"/>
      <w:pPr>
        <w:ind w:left="1918" w:hanging="280"/>
      </w:pPr>
      <w:rPr>
        <w:rFonts w:hint="default"/>
        <w:lang w:val="vi" w:eastAsia="en-US" w:bidi="ar-SA"/>
      </w:rPr>
    </w:lvl>
    <w:lvl w:ilvl="2" w:tplc="E5BAA0AE">
      <w:numFmt w:val="bullet"/>
      <w:lvlText w:val="•"/>
      <w:lvlJc w:val="left"/>
      <w:pPr>
        <w:ind w:left="2737" w:hanging="280"/>
      </w:pPr>
      <w:rPr>
        <w:rFonts w:hint="default"/>
        <w:lang w:val="vi" w:eastAsia="en-US" w:bidi="ar-SA"/>
      </w:rPr>
    </w:lvl>
    <w:lvl w:ilvl="3" w:tplc="A21453F4">
      <w:numFmt w:val="bullet"/>
      <w:lvlText w:val="•"/>
      <w:lvlJc w:val="left"/>
      <w:pPr>
        <w:ind w:left="3556" w:hanging="280"/>
      </w:pPr>
      <w:rPr>
        <w:rFonts w:hint="default"/>
        <w:lang w:val="vi" w:eastAsia="en-US" w:bidi="ar-SA"/>
      </w:rPr>
    </w:lvl>
    <w:lvl w:ilvl="4" w:tplc="4CB6588C">
      <w:numFmt w:val="bullet"/>
      <w:lvlText w:val="•"/>
      <w:lvlJc w:val="left"/>
      <w:pPr>
        <w:ind w:left="4375" w:hanging="280"/>
      </w:pPr>
      <w:rPr>
        <w:rFonts w:hint="default"/>
        <w:lang w:val="vi" w:eastAsia="en-US" w:bidi="ar-SA"/>
      </w:rPr>
    </w:lvl>
    <w:lvl w:ilvl="5" w:tplc="731EB38E">
      <w:numFmt w:val="bullet"/>
      <w:lvlText w:val="•"/>
      <w:lvlJc w:val="left"/>
      <w:pPr>
        <w:ind w:left="5193" w:hanging="280"/>
      </w:pPr>
      <w:rPr>
        <w:rFonts w:hint="default"/>
        <w:lang w:val="vi" w:eastAsia="en-US" w:bidi="ar-SA"/>
      </w:rPr>
    </w:lvl>
    <w:lvl w:ilvl="6" w:tplc="CEC05990">
      <w:numFmt w:val="bullet"/>
      <w:lvlText w:val="•"/>
      <w:lvlJc w:val="left"/>
      <w:pPr>
        <w:ind w:left="6012" w:hanging="280"/>
      </w:pPr>
      <w:rPr>
        <w:rFonts w:hint="default"/>
        <w:lang w:val="vi" w:eastAsia="en-US" w:bidi="ar-SA"/>
      </w:rPr>
    </w:lvl>
    <w:lvl w:ilvl="7" w:tplc="4F500486">
      <w:numFmt w:val="bullet"/>
      <w:lvlText w:val="•"/>
      <w:lvlJc w:val="left"/>
      <w:pPr>
        <w:ind w:left="6831" w:hanging="280"/>
      </w:pPr>
      <w:rPr>
        <w:rFonts w:hint="default"/>
        <w:lang w:val="vi" w:eastAsia="en-US" w:bidi="ar-SA"/>
      </w:rPr>
    </w:lvl>
    <w:lvl w:ilvl="8" w:tplc="C6A65842">
      <w:numFmt w:val="bullet"/>
      <w:lvlText w:val="•"/>
      <w:lvlJc w:val="left"/>
      <w:pPr>
        <w:ind w:left="7650" w:hanging="280"/>
      </w:pPr>
      <w:rPr>
        <w:rFonts w:hint="default"/>
        <w:lang w:val="vi" w:eastAsia="en-US" w:bidi="ar-SA"/>
      </w:rPr>
    </w:lvl>
  </w:abstractNum>
  <w:abstractNum w:abstractNumId="7">
    <w:nsid w:val="4DD40BE0"/>
    <w:multiLevelType w:val="hybridMultilevel"/>
    <w:tmpl w:val="BBF082DA"/>
    <w:lvl w:ilvl="0" w:tplc="812E6762">
      <w:start w:val="1"/>
      <w:numFmt w:val="lowerLetter"/>
      <w:lvlText w:val="%1)"/>
      <w:lvlJc w:val="left"/>
      <w:pPr>
        <w:ind w:left="101" w:hanging="292"/>
      </w:pPr>
      <w:rPr>
        <w:rFonts w:ascii="Times New Roman" w:eastAsia="Times New Roman" w:hAnsi="Times New Roman" w:cs="Times New Roman" w:hint="default"/>
        <w:w w:val="99"/>
        <w:sz w:val="28"/>
        <w:szCs w:val="28"/>
        <w:lang w:val="vi" w:eastAsia="en-US" w:bidi="ar-SA"/>
      </w:rPr>
    </w:lvl>
    <w:lvl w:ilvl="1" w:tplc="9F305D08">
      <w:numFmt w:val="bullet"/>
      <w:lvlText w:val="•"/>
      <w:lvlJc w:val="left"/>
      <w:pPr>
        <w:ind w:left="1018" w:hanging="292"/>
      </w:pPr>
      <w:rPr>
        <w:rFonts w:hint="default"/>
        <w:lang w:val="vi" w:eastAsia="en-US" w:bidi="ar-SA"/>
      </w:rPr>
    </w:lvl>
    <w:lvl w:ilvl="2" w:tplc="58984C8C">
      <w:numFmt w:val="bullet"/>
      <w:lvlText w:val="•"/>
      <w:lvlJc w:val="left"/>
      <w:pPr>
        <w:ind w:left="1937" w:hanging="292"/>
      </w:pPr>
      <w:rPr>
        <w:rFonts w:hint="default"/>
        <w:lang w:val="vi" w:eastAsia="en-US" w:bidi="ar-SA"/>
      </w:rPr>
    </w:lvl>
    <w:lvl w:ilvl="3" w:tplc="202ECE38">
      <w:numFmt w:val="bullet"/>
      <w:lvlText w:val="•"/>
      <w:lvlJc w:val="left"/>
      <w:pPr>
        <w:ind w:left="2856" w:hanging="292"/>
      </w:pPr>
      <w:rPr>
        <w:rFonts w:hint="default"/>
        <w:lang w:val="vi" w:eastAsia="en-US" w:bidi="ar-SA"/>
      </w:rPr>
    </w:lvl>
    <w:lvl w:ilvl="4" w:tplc="F6A0EBF8">
      <w:numFmt w:val="bullet"/>
      <w:lvlText w:val="•"/>
      <w:lvlJc w:val="left"/>
      <w:pPr>
        <w:ind w:left="3775" w:hanging="292"/>
      </w:pPr>
      <w:rPr>
        <w:rFonts w:hint="default"/>
        <w:lang w:val="vi" w:eastAsia="en-US" w:bidi="ar-SA"/>
      </w:rPr>
    </w:lvl>
    <w:lvl w:ilvl="5" w:tplc="1826AAF8">
      <w:numFmt w:val="bullet"/>
      <w:lvlText w:val="•"/>
      <w:lvlJc w:val="left"/>
      <w:pPr>
        <w:ind w:left="4693" w:hanging="292"/>
      </w:pPr>
      <w:rPr>
        <w:rFonts w:hint="default"/>
        <w:lang w:val="vi" w:eastAsia="en-US" w:bidi="ar-SA"/>
      </w:rPr>
    </w:lvl>
    <w:lvl w:ilvl="6" w:tplc="9004634A">
      <w:numFmt w:val="bullet"/>
      <w:lvlText w:val="•"/>
      <w:lvlJc w:val="left"/>
      <w:pPr>
        <w:ind w:left="5612" w:hanging="292"/>
      </w:pPr>
      <w:rPr>
        <w:rFonts w:hint="default"/>
        <w:lang w:val="vi" w:eastAsia="en-US" w:bidi="ar-SA"/>
      </w:rPr>
    </w:lvl>
    <w:lvl w:ilvl="7" w:tplc="9C0CE82E">
      <w:numFmt w:val="bullet"/>
      <w:lvlText w:val="•"/>
      <w:lvlJc w:val="left"/>
      <w:pPr>
        <w:ind w:left="6531" w:hanging="292"/>
      </w:pPr>
      <w:rPr>
        <w:rFonts w:hint="default"/>
        <w:lang w:val="vi" w:eastAsia="en-US" w:bidi="ar-SA"/>
      </w:rPr>
    </w:lvl>
    <w:lvl w:ilvl="8" w:tplc="B112A4CC">
      <w:numFmt w:val="bullet"/>
      <w:lvlText w:val="•"/>
      <w:lvlJc w:val="left"/>
      <w:pPr>
        <w:ind w:left="7450" w:hanging="292"/>
      </w:pPr>
      <w:rPr>
        <w:rFonts w:hint="default"/>
        <w:lang w:val="vi" w:eastAsia="en-US" w:bidi="ar-SA"/>
      </w:rPr>
    </w:lvl>
  </w:abstractNum>
  <w:abstractNum w:abstractNumId="8">
    <w:nsid w:val="51D92F76"/>
    <w:multiLevelType w:val="hybridMultilevel"/>
    <w:tmpl w:val="69182E6E"/>
    <w:lvl w:ilvl="0" w:tplc="9DA8B81A">
      <w:start w:val="1"/>
      <w:numFmt w:val="lowerLetter"/>
      <w:lvlText w:val="%1)"/>
      <w:lvlJc w:val="left"/>
      <w:pPr>
        <w:ind w:left="1114" w:hanging="304"/>
      </w:pPr>
      <w:rPr>
        <w:rFonts w:ascii="Times New Roman" w:eastAsia="Times New Roman" w:hAnsi="Times New Roman" w:cs="Times New Roman" w:hint="default"/>
        <w:b/>
        <w:bCs/>
        <w:w w:val="99"/>
        <w:sz w:val="28"/>
        <w:szCs w:val="28"/>
        <w:lang w:val="vi" w:eastAsia="en-US" w:bidi="ar-SA"/>
      </w:rPr>
    </w:lvl>
    <w:lvl w:ilvl="1" w:tplc="63B46086">
      <w:numFmt w:val="bullet"/>
      <w:lvlText w:val="•"/>
      <w:lvlJc w:val="left"/>
      <w:pPr>
        <w:ind w:left="1936" w:hanging="304"/>
      </w:pPr>
      <w:rPr>
        <w:rFonts w:hint="default"/>
        <w:lang w:val="vi" w:eastAsia="en-US" w:bidi="ar-SA"/>
      </w:rPr>
    </w:lvl>
    <w:lvl w:ilvl="2" w:tplc="6C88386E">
      <w:numFmt w:val="bullet"/>
      <w:lvlText w:val="•"/>
      <w:lvlJc w:val="left"/>
      <w:pPr>
        <w:ind w:left="2753" w:hanging="304"/>
      </w:pPr>
      <w:rPr>
        <w:rFonts w:hint="default"/>
        <w:lang w:val="vi" w:eastAsia="en-US" w:bidi="ar-SA"/>
      </w:rPr>
    </w:lvl>
    <w:lvl w:ilvl="3" w:tplc="2624786C">
      <w:numFmt w:val="bullet"/>
      <w:lvlText w:val="•"/>
      <w:lvlJc w:val="left"/>
      <w:pPr>
        <w:ind w:left="3570" w:hanging="304"/>
      </w:pPr>
      <w:rPr>
        <w:rFonts w:hint="default"/>
        <w:lang w:val="vi" w:eastAsia="en-US" w:bidi="ar-SA"/>
      </w:rPr>
    </w:lvl>
    <w:lvl w:ilvl="4" w:tplc="3A265630">
      <w:numFmt w:val="bullet"/>
      <w:lvlText w:val="•"/>
      <w:lvlJc w:val="left"/>
      <w:pPr>
        <w:ind w:left="4387" w:hanging="304"/>
      </w:pPr>
      <w:rPr>
        <w:rFonts w:hint="default"/>
        <w:lang w:val="vi" w:eastAsia="en-US" w:bidi="ar-SA"/>
      </w:rPr>
    </w:lvl>
    <w:lvl w:ilvl="5" w:tplc="E9C27390">
      <w:numFmt w:val="bullet"/>
      <w:lvlText w:val="•"/>
      <w:lvlJc w:val="left"/>
      <w:pPr>
        <w:ind w:left="5203" w:hanging="304"/>
      </w:pPr>
      <w:rPr>
        <w:rFonts w:hint="default"/>
        <w:lang w:val="vi" w:eastAsia="en-US" w:bidi="ar-SA"/>
      </w:rPr>
    </w:lvl>
    <w:lvl w:ilvl="6" w:tplc="B486F228">
      <w:numFmt w:val="bullet"/>
      <w:lvlText w:val="•"/>
      <w:lvlJc w:val="left"/>
      <w:pPr>
        <w:ind w:left="6020" w:hanging="304"/>
      </w:pPr>
      <w:rPr>
        <w:rFonts w:hint="default"/>
        <w:lang w:val="vi" w:eastAsia="en-US" w:bidi="ar-SA"/>
      </w:rPr>
    </w:lvl>
    <w:lvl w:ilvl="7" w:tplc="8FBA3F26">
      <w:numFmt w:val="bullet"/>
      <w:lvlText w:val="•"/>
      <w:lvlJc w:val="left"/>
      <w:pPr>
        <w:ind w:left="6837" w:hanging="304"/>
      </w:pPr>
      <w:rPr>
        <w:rFonts w:hint="default"/>
        <w:lang w:val="vi" w:eastAsia="en-US" w:bidi="ar-SA"/>
      </w:rPr>
    </w:lvl>
    <w:lvl w:ilvl="8" w:tplc="FB3002D0">
      <w:numFmt w:val="bullet"/>
      <w:lvlText w:val="•"/>
      <w:lvlJc w:val="left"/>
      <w:pPr>
        <w:ind w:left="7654" w:hanging="304"/>
      </w:pPr>
      <w:rPr>
        <w:rFonts w:hint="default"/>
        <w:lang w:val="vi" w:eastAsia="en-US" w:bidi="ar-SA"/>
      </w:rPr>
    </w:lvl>
  </w:abstractNum>
  <w:abstractNum w:abstractNumId="9">
    <w:nsid w:val="58004A0A"/>
    <w:multiLevelType w:val="hybridMultilevel"/>
    <w:tmpl w:val="63761D90"/>
    <w:lvl w:ilvl="0" w:tplc="66460CDC">
      <w:start w:val="1"/>
      <w:numFmt w:val="upperRoman"/>
      <w:lvlText w:val="%1."/>
      <w:lvlJc w:val="left"/>
      <w:pPr>
        <w:ind w:left="1059" w:hanging="249"/>
      </w:pPr>
      <w:rPr>
        <w:rFonts w:ascii="Times New Roman" w:eastAsia="Times New Roman" w:hAnsi="Times New Roman" w:cs="Times New Roman" w:hint="default"/>
        <w:b/>
        <w:bCs/>
        <w:spacing w:val="-1"/>
        <w:w w:val="99"/>
        <w:sz w:val="28"/>
        <w:szCs w:val="28"/>
        <w:lang w:val="vi" w:eastAsia="en-US" w:bidi="ar-SA"/>
      </w:rPr>
    </w:lvl>
    <w:lvl w:ilvl="1" w:tplc="9C7A82B4">
      <w:start w:val="1"/>
      <w:numFmt w:val="decimal"/>
      <w:lvlText w:val="%2."/>
      <w:lvlJc w:val="left"/>
      <w:pPr>
        <w:ind w:left="1090" w:hanging="280"/>
      </w:pPr>
      <w:rPr>
        <w:rFonts w:ascii="Times New Roman" w:eastAsia="Times New Roman" w:hAnsi="Times New Roman" w:cs="Times New Roman" w:hint="default"/>
        <w:b/>
        <w:bCs/>
        <w:w w:val="99"/>
        <w:sz w:val="28"/>
        <w:szCs w:val="28"/>
        <w:lang w:val="vi" w:eastAsia="en-US" w:bidi="ar-SA"/>
      </w:rPr>
    </w:lvl>
    <w:lvl w:ilvl="2" w:tplc="D8CC9582">
      <w:numFmt w:val="bullet"/>
      <w:lvlText w:val="•"/>
      <w:lvlJc w:val="left"/>
      <w:pPr>
        <w:ind w:left="2009" w:hanging="280"/>
      </w:pPr>
      <w:rPr>
        <w:rFonts w:hint="default"/>
        <w:lang w:val="vi" w:eastAsia="en-US" w:bidi="ar-SA"/>
      </w:rPr>
    </w:lvl>
    <w:lvl w:ilvl="3" w:tplc="10C22EF8">
      <w:numFmt w:val="bullet"/>
      <w:lvlText w:val="•"/>
      <w:lvlJc w:val="left"/>
      <w:pPr>
        <w:ind w:left="2919" w:hanging="280"/>
      </w:pPr>
      <w:rPr>
        <w:rFonts w:hint="default"/>
        <w:lang w:val="vi" w:eastAsia="en-US" w:bidi="ar-SA"/>
      </w:rPr>
    </w:lvl>
    <w:lvl w:ilvl="4" w:tplc="4A68C98E">
      <w:numFmt w:val="bullet"/>
      <w:lvlText w:val="•"/>
      <w:lvlJc w:val="left"/>
      <w:pPr>
        <w:ind w:left="3829" w:hanging="280"/>
      </w:pPr>
      <w:rPr>
        <w:rFonts w:hint="default"/>
        <w:lang w:val="vi" w:eastAsia="en-US" w:bidi="ar-SA"/>
      </w:rPr>
    </w:lvl>
    <w:lvl w:ilvl="5" w:tplc="C8C6D1D0">
      <w:numFmt w:val="bullet"/>
      <w:lvlText w:val="•"/>
      <w:lvlJc w:val="left"/>
      <w:pPr>
        <w:ind w:left="4738" w:hanging="280"/>
      </w:pPr>
      <w:rPr>
        <w:rFonts w:hint="default"/>
        <w:lang w:val="vi" w:eastAsia="en-US" w:bidi="ar-SA"/>
      </w:rPr>
    </w:lvl>
    <w:lvl w:ilvl="6" w:tplc="C8F29850">
      <w:numFmt w:val="bullet"/>
      <w:lvlText w:val="•"/>
      <w:lvlJc w:val="left"/>
      <w:pPr>
        <w:ind w:left="5648" w:hanging="280"/>
      </w:pPr>
      <w:rPr>
        <w:rFonts w:hint="default"/>
        <w:lang w:val="vi" w:eastAsia="en-US" w:bidi="ar-SA"/>
      </w:rPr>
    </w:lvl>
    <w:lvl w:ilvl="7" w:tplc="B1F8F03C">
      <w:numFmt w:val="bullet"/>
      <w:lvlText w:val="•"/>
      <w:lvlJc w:val="left"/>
      <w:pPr>
        <w:ind w:left="6558" w:hanging="280"/>
      </w:pPr>
      <w:rPr>
        <w:rFonts w:hint="default"/>
        <w:lang w:val="vi" w:eastAsia="en-US" w:bidi="ar-SA"/>
      </w:rPr>
    </w:lvl>
    <w:lvl w:ilvl="8" w:tplc="D00015E6">
      <w:numFmt w:val="bullet"/>
      <w:lvlText w:val="•"/>
      <w:lvlJc w:val="left"/>
      <w:pPr>
        <w:ind w:left="7468" w:hanging="280"/>
      </w:pPr>
      <w:rPr>
        <w:rFonts w:hint="default"/>
        <w:lang w:val="vi" w:eastAsia="en-US" w:bidi="ar-SA"/>
      </w:rPr>
    </w:lvl>
  </w:abstractNum>
  <w:abstractNum w:abstractNumId="10">
    <w:nsid w:val="6B7E0E79"/>
    <w:multiLevelType w:val="hybridMultilevel"/>
    <w:tmpl w:val="F578AB2C"/>
    <w:lvl w:ilvl="0" w:tplc="3C20EB62">
      <w:start w:val="1"/>
      <w:numFmt w:val="lowerLetter"/>
      <w:lvlText w:val="%1)"/>
      <w:lvlJc w:val="left"/>
      <w:pPr>
        <w:ind w:left="1114" w:hanging="304"/>
      </w:pPr>
      <w:rPr>
        <w:rFonts w:ascii="Times New Roman" w:eastAsia="Times New Roman" w:hAnsi="Times New Roman" w:cs="Times New Roman" w:hint="default"/>
        <w:b/>
        <w:bCs/>
        <w:w w:val="99"/>
        <w:sz w:val="28"/>
        <w:szCs w:val="28"/>
        <w:lang w:val="vi" w:eastAsia="en-US" w:bidi="ar-SA"/>
      </w:rPr>
    </w:lvl>
    <w:lvl w:ilvl="1" w:tplc="95546436">
      <w:numFmt w:val="bullet"/>
      <w:lvlText w:val="•"/>
      <w:lvlJc w:val="left"/>
      <w:pPr>
        <w:ind w:left="1936" w:hanging="304"/>
      </w:pPr>
      <w:rPr>
        <w:rFonts w:hint="default"/>
        <w:lang w:val="vi" w:eastAsia="en-US" w:bidi="ar-SA"/>
      </w:rPr>
    </w:lvl>
    <w:lvl w:ilvl="2" w:tplc="C2363C8E">
      <w:numFmt w:val="bullet"/>
      <w:lvlText w:val="•"/>
      <w:lvlJc w:val="left"/>
      <w:pPr>
        <w:ind w:left="2753" w:hanging="304"/>
      </w:pPr>
      <w:rPr>
        <w:rFonts w:hint="default"/>
        <w:lang w:val="vi" w:eastAsia="en-US" w:bidi="ar-SA"/>
      </w:rPr>
    </w:lvl>
    <w:lvl w:ilvl="3" w:tplc="6BD406FC">
      <w:numFmt w:val="bullet"/>
      <w:lvlText w:val="•"/>
      <w:lvlJc w:val="left"/>
      <w:pPr>
        <w:ind w:left="3570" w:hanging="304"/>
      </w:pPr>
      <w:rPr>
        <w:rFonts w:hint="default"/>
        <w:lang w:val="vi" w:eastAsia="en-US" w:bidi="ar-SA"/>
      </w:rPr>
    </w:lvl>
    <w:lvl w:ilvl="4" w:tplc="57E68CA6">
      <w:numFmt w:val="bullet"/>
      <w:lvlText w:val="•"/>
      <w:lvlJc w:val="left"/>
      <w:pPr>
        <w:ind w:left="4387" w:hanging="304"/>
      </w:pPr>
      <w:rPr>
        <w:rFonts w:hint="default"/>
        <w:lang w:val="vi" w:eastAsia="en-US" w:bidi="ar-SA"/>
      </w:rPr>
    </w:lvl>
    <w:lvl w:ilvl="5" w:tplc="28F81240">
      <w:numFmt w:val="bullet"/>
      <w:lvlText w:val="•"/>
      <w:lvlJc w:val="left"/>
      <w:pPr>
        <w:ind w:left="5203" w:hanging="304"/>
      </w:pPr>
      <w:rPr>
        <w:rFonts w:hint="default"/>
        <w:lang w:val="vi" w:eastAsia="en-US" w:bidi="ar-SA"/>
      </w:rPr>
    </w:lvl>
    <w:lvl w:ilvl="6" w:tplc="7924E240">
      <w:numFmt w:val="bullet"/>
      <w:lvlText w:val="•"/>
      <w:lvlJc w:val="left"/>
      <w:pPr>
        <w:ind w:left="6020" w:hanging="304"/>
      </w:pPr>
      <w:rPr>
        <w:rFonts w:hint="default"/>
        <w:lang w:val="vi" w:eastAsia="en-US" w:bidi="ar-SA"/>
      </w:rPr>
    </w:lvl>
    <w:lvl w:ilvl="7" w:tplc="6AACD146">
      <w:numFmt w:val="bullet"/>
      <w:lvlText w:val="•"/>
      <w:lvlJc w:val="left"/>
      <w:pPr>
        <w:ind w:left="6837" w:hanging="304"/>
      </w:pPr>
      <w:rPr>
        <w:rFonts w:hint="default"/>
        <w:lang w:val="vi" w:eastAsia="en-US" w:bidi="ar-SA"/>
      </w:rPr>
    </w:lvl>
    <w:lvl w:ilvl="8" w:tplc="F6AE067A">
      <w:numFmt w:val="bullet"/>
      <w:lvlText w:val="•"/>
      <w:lvlJc w:val="left"/>
      <w:pPr>
        <w:ind w:left="7654" w:hanging="304"/>
      </w:pPr>
      <w:rPr>
        <w:rFonts w:hint="default"/>
        <w:lang w:val="vi" w:eastAsia="en-US" w:bidi="ar-SA"/>
      </w:rPr>
    </w:lvl>
  </w:abstractNum>
  <w:num w:numId="1">
    <w:abstractNumId w:val="0"/>
  </w:num>
  <w:num w:numId="2">
    <w:abstractNumId w:val="5"/>
  </w:num>
  <w:num w:numId="3">
    <w:abstractNumId w:val="6"/>
  </w:num>
  <w:num w:numId="4">
    <w:abstractNumId w:val="3"/>
  </w:num>
  <w:num w:numId="5">
    <w:abstractNumId w:val="8"/>
  </w:num>
  <w:num w:numId="6">
    <w:abstractNumId w:val="2"/>
  </w:num>
  <w:num w:numId="7">
    <w:abstractNumId w:val="4"/>
  </w:num>
  <w:num w:numId="8">
    <w:abstractNumId w:val="1"/>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71"/>
    <w:rsid w:val="00010671"/>
    <w:rsid w:val="00021C0B"/>
    <w:rsid w:val="00030C42"/>
    <w:rsid w:val="00030E6C"/>
    <w:rsid w:val="000406D6"/>
    <w:rsid w:val="000436FF"/>
    <w:rsid w:val="0004517C"/>
    <w:rsid w:val="0005701B"/>
    <w:rsid w:val="000626BB"/>
    <w:rsid w:val="00065781"/>
    <w:rsid w:val="00065C8D"/>
    <w:rsid w:val="00065E51"/>
    <w:rsid w:val="00076EFF"/>
    <w:rsid w:val="00080067"/>
    <w:rsid w:val="00081B87"/>
    <w:rsid w:val="00097DE1"/>
    <w:rsid w:val="000A5EEB"/>
    <w:rsid w:val="000B01FF"/>
    <w:rsid w:val="000B53B1"/>
    <w:rsid w:val="000B7EDE"/>
    <w:rsid w:val="000C0868"/>
    <w:rsid w:val="000C6E73"/>
    <w:rsid w:val="000D7E96"/>
    <w:rsid w:val="000E0570"/>
    <w:rsid w:val="000E1E8E"/>
    <w:rsid w:val="000E39C7"/>
    <w:rsid w:val="000E4EA2"/>
    <w:rsid w:val="000E4FC4"/>
    <w:rsid w:val="000E503B"/>
    <w:rsid w:val="0010138B"/>
    <w:rsid w:val="001019D7"/>
    <w:rsid w:val="00101E93"/>
    <w:rsid w:val="00103F60"/>
    <w:rsid w:val="00105FC1"/>
    <w:rsid w:val="001103EC"/>
    <w:rsid w:val="0011277A"/>
    <w:rsid w:val="0011476A"/>
    <w:rsid w:val="00123BD3"/>
    <w:rsid w:val="00133863"/>
    <w:rsid w:val="00134839"/>
    <w:rsid w:val="001354A6"/>
    <w:rsid w:val="001378E6"/>
    <w:rsid w:val="001429BD"/>
    <w:rsid w:val="00145851"/>
    <w:rsid w:val="00151289"/>
    <w:rsid w:val="00153144"/>
    <w:rsid w:val="001536FE"/>
    <w:rsid w:val="00163554"/>
    <w:rsid w:val="00170CCD"/>
    <w:rsid w:val="00172C8D"/>
    <w:rsid w:val="00177DE4"/>
    <w:rsid w:val="0018475E"/>
    <w:rsid w:val="001905C4"/>
    <w:rsid w:val="00192188"/>
    <w:rsid w:val="00195915"/>
    <w:rsid w:val="001A582B"/>
    <w:rsid w:val="001B1BBF"/>
    <w:rsid w:val="001B67C9"/>
    <w:rsid w:val="001B6B11"/>
    <w:rsid w:val="001C08DE"/>
    <w:rsid w:val="001C2758"/>
    <w:rsid w:val="001C69CF"/>
    <w:rsid w:val="001D5431"/>
    <w:rsid w:val="001E1CAA"/>
    <w:rsid w:val="001E63C0"/>
    <w:rsid w:val="001F3CFB"/>
    <w:rsid w:val="001F66E8"/>
    <w:rsid w:val="00202E05"/>
    <w:rsid w:val="00211847"/>
    <w:rsid w:val="00211ED2"/>
    <w:rsid w:val="00227D1E"/>
    <w:rsid w:val="00256DDB"/>
    <w:rsid w:val="0026041B"/>
    <w:rsid w:val="00270A86"/>
    <w:rsid w:val="0027339D"/>
    <w:rsid w:val="00280FFB"/>
    <w:rsid w:val="002826A2"/>
    <w:rsid w:val="0029236B"/>
    <w:rsid w:val="00292B86"/>
    <w:rsid w:val="002A2125"/>
    <w:rsid w:val="002A5627"/>
    <w:rsid w:val="002B7EA7"/>
    <w:rsid w:val="002C6F7B"/>
    <w:rsid w:val="002D658C"/>
    <w:rsid w:val="002E35A4"/>
    <w:rsid w:val="002E55FB"/>
    <w:rsid w:val="002E7135"/>
    <w:rsid w:val="002F1D2F"/>
    <w:rsid w:val="002F25CD"/>
    <w:rsid w:val="00301EFC"/>
    <w:rsid w:val="00302836"/>
    <w:rsid w:val="00310503"/>
    <w:rsid w:val="00310856"/>
    <w:rsid w:val="003125F8"/>
    <w:rsid w:val="003253A2"/>
    <w:rsid w:val="00325BFA"/>
    <w:rsid w:val="00326BB5"/>
    <w:rsid w:val="003308A4"/>
    <w:rsid w:val="00332F98"/>
    <w:rsid w:val="00333851"/>
    <w:rsid w:val="00333E1C"/>
    <w:rsid w:val="0034027A"/>
    <w:rsid w:val="00340974"/>
    <w:rsid w:val="00354BE6"/>
    <w:rsid w:val="003616A8"/>
    <w:rsid w:val="00366120"/>
    <w:rsid w:val="0037313C"/>
    <w:rsid w:val="00374AA2"/>
    <w:rsid w:val="00380A32"/>
    <w:rsid w:val="003810C5"/>
    <w:rsid w:val="00383FE3"/>
    <w:rsid w:val="00387009"/>
    <w:rsid w:val="00391C5E"/>
    <w:rsid w:val="00393003"/>
    <w:rsid w:val="00393297"/>
    <w:rsid w:val="00393C72"/>
    <w:rsid w:val="0039629E"/>
    <w:rsid w:val="003A3105"/>
    <w:rsid w:val="003B673D"/>
    <w:rsid w:val="003B6941"/>
    <w:rsid w:val="003D17EC"/>
    <w:rsid w:val="003D282F"/>
    <w:rsid w:val="003D562F"/>
    <w:rsid w:val="003D57AF"/>
    <w:rsid w:val="003E208A"/>
    <w:rsid w:val="003E3906"/>
    <w:rsid w:val="003E5098"/>
    <w:rsid w:val="004018E4"/>
    <w:rsid w:val="004118BA"/>
    <w:rsid w:val="00422974"/>
    <w:rsid w:val="00422F11"/>
    <w:rsid w:val="0043697A"/>
    <w:rsid w:val="00436E17"/>
    <w:rsid w:val="00444B05"/>
    <w:rsid w:val="00445CCC"/>
    <w:rsid w:val="00447A38"/>
    <w:rsid w:val="004643C2"/>
    <w:rsid w:val="00470317"/>
    <w:rsid w:val="004948C6"/>
    <w:rsid w:val="00495B6C"/>
    <w:rsid w:val="004A2E8D"/>
    <w:rsid w:val="004A5947"/>
    <w:rsid w:val="004B078E"/>
    <w:rsid w:val="004B2A5E"/>
    <w:rsid w:val="004B6032"/>
    <w:rsid w:val="004B6795"/>
    <w:rsid w:val="004C155A"/>
    <w:rsid w:val="004D0050"/>
    <w:rsid w:val="004D7BAF"/>
    <w:rsid w:val="004E15BE"/>
    <w:rsid w:val="004E16DA"/>
    <w:rsid w:val="004E2884"/>
    <w:rsid w:val="004E6677"/>
    <w:rsid w:val="004F6764"/>
    <w:rsid w:val="00506159"/>
    <w:rsid w:val="00506966"/>
    <w:rsid w:val="005145D8"/>
    <w:rsid w:val="00520887"/>
    <w:rsid w:val="00540A22"/>
    <w:rsid w:val="00546097"/>
    <w:rsid w:val="005527E2"/>
    <w:rsid w:val="00552F72"/>
    <w:rsid w:val="00561F25"/>
    <w:rsid w:val="00562740"/>
    <w:rsid w:val="005631C4"/>
    <w:rsid w:val="0056732F"/>
    <w:rsid w:val="0057144D"/>
    <w:rsid w:val="00575689"/>
    <w:rsid w:val="00577995"/>
    <w:rsid w:val="0058545C"/>
    <w:rsid w:val="005868B1"/>
    <w:rsid w:val="0058763A"/>
    <w:rsid w:val="00594C73"/>
    <w:rsid w:val="005951FF"/>
    <w:rsid w:val="005A04AE"/>
    <w:rsid w:val="005A0D75"/>
    <w:rsid w:val="005A1CBD"/>
    <w:rsid w:val="005A3C02"/>
    <w:rsid w:val="005A7A63"/>
    <w:rsid w:val="005D159B"/>
    <w:rsid w:val="005D2FDF"/>
    <w:rsid w:val="005D7798"/>
    <w:rsid w:val="005E198D"/>
    <w:rsid w:val="005E61A9"/>
    <w:rsid w:val="005F5F85"/>
    <w:rsid w:val="00602AB2"/>
    <w:rsid w:val="00605549"/>
    <w:rsid w:val="00612FB7"/>
    <w:rsid w:val="00614C57"/>
    <w:rsid w:val="00617484"/>
    <w:rsid w:val="0061748E"/>
    <w:rsid w:val="006219C8"/>
    <w:rsid w:val="006277C7"/>
    <w:rsid w:val="00631AC4"/>
    <w:rsid w:val="0063683A"/>
    <w:rsid w:val="006440F9"/>
    <w:rsid w:val="00650B72"/>
    <w:rsid w:val="00655555"/>
    <w:rsid w:val="00665157"/>
    <w:rsid w:val="006767D1"/>
    <w:rsid w:val="0068357B"/>
    <w:rsid w:val="00687397"/>
    <w:rsid w:val="00690DEC"/>
    <w:rsid w:val="00695805"/>
    <w:rsid w:val="006A3300"/>
    <w:rsid w:val="006A616D"/>
    <w:rsid w:val="006B1757"/>
    <w:rsid w:val="006B6A0B"/>
    <w:rsid w:val="006C16FD"/>
    <w:rsid w:val="006C5323"/>
    <w:rsid w:val="006F6E99"/>
    <w:rsid w:val="00700A02"/>
    <w:rsid w:val="00710193"/>
    <w:rsid w:val="007123EF"/>
    <w:rsid w:val="007157F1"/>
    <w:rsid w:val="007209C1"/>
    <w:rsid w:val="00721E8B"/>
    <w:rsid w:val="0072764C"/>
    <w:rsid w:val="00731758"/>
    <w:rsid w:val="00740D04"/>
    <w:rsid w:val="00743205"/>
    <w:rsid w:val="007452A3"/>
    <w:rsid w:val="007455F2"/>
    <w:rsid w:val="00762504"/>
    <w:rsid w:val="007644FF"/>
    <w:rsid w:val="00765F39"/>
    <w:rsid w:val="00766353"/>
    <w:rsid w:val="00767C7B"/>
    <w:rsid w:val="00782B0D"/>
    <w:rsid w:val="0078539E"/>
    <w:rsid w:val="007933DF"/>
    <w:rsid w:val="0079539C"/>
    <w:rsid w:val="00795AB3"/>
    <w:rsid w:val="007B04B1"/>
    <w:rsid w:val="007B5861"/>
    <w:rsid w:val="007C5C5C"/>
    <w:rsid w:val="007C75FC"/>
    <w:rsid w:val="007E06EC"/>
    <w:rsid w:val="007E30AC"/>
    <w:rsid w:val="007F46B0"/>
    <w:rsid w:val="007F76C8"/>
    <w:rsid w:val="00816B5F"/>
    <w:rsid w:val="00832130"/>
    <w:rsid w:val="0083224F"/>
    <w:rsid w:val="00833B49"/>
    <w:rsid w:val="008360CD"/>
    <w:rsid w:val="00843655"/>
    <w:rsid w:val="00852DA3"/>
    <w:rsid w:val="00853318"/>
    <w:rsid w:val="0085362F"/>
    <w:rsid w:val="0086142D"/>
    <w:rsid w:val="00864089"/>
    <w:rsid w:val="008665B3"/>
    <w:rsid w:val="00866647"/>
    <w:rsid w:val="00872A1F"/>
    <w:rsid w:val="00875DA4"/>
    <w:rsid w:val="0088027B"/>
    <w:rsid w:val="00880E9E"/>
    <w:rsid w:val="0089285C"/>
    <w:rsid w:val="0089576D"/>
    <w:rsid w:val="00896916"/>
    <w:rsid w:val="008A7201"/>
    <w:rsid w:val="008B52CC"/>
    <w:rsid w:val="008B65C1"/>
    <w:rsid w:val="008C1055"/>
    <w:rsid w:val="008C197B"/>
    <w:rsid w:val="008D6E00"/>
    <w:rsid w:val="008E483A"/>
    <w:rsid w:val="008E6413"/>
    <w:rsid w:val="008F6CD0"/>
    <w:rsid w:val="009012E6"/>
    <w:rsid w:val="009042E7"/>
    <w:rsid w:val="00906B34"/>
    <w:rsid w:val="009078CC"/>
    <w:rsid w:val="0091094A"/>
    <w:rsid w:val="009146E6"/>
    <w:rsid w:val="009148DA"/>
    <w:rsid w:val="0092042E"/>
    <w:rsid w:val="00922620"/>
    <w:rsid w:val="00927FEC"/>
    <w:rsid w:val="00943702"/>
    <w:rsid w:val="009444CA"/>
    <w:rsid w:val="00944F2B"/>
    <w:rsid w:val="0094564E"/>
    <w:rsid w:val="00950590"/>
    <w:rsid w:val="00950D96"/>
    <w:rsid w:val="009521C7"/>
    <w:rsid w:val="009635A5"/>
    <w:rsid w:val="00967CC7"/>
    <w:rsid w:val="009711F9"/>
    <w:rsid w:val="009746C2"/>
    <w:rsid w:val="009747B4"/>
    <w:rsid w:val="009852F7"/>
    <w:rsid w:val="00990E77"/>
    <w:rsid w:val="00995E55"/>
    <w:rsid w:val="009A4946"/>
    <w:rsid w:val="009A722F"/>
    <w:rsid w:val="009B1593"/>
    <w:rsid w:val="009B69C6"/>
    <w:rsid w:val="009C3D26"/>
    <w:rsid w:val="009C76C1"/>
    <w:rsid w:val="009D1D3A"/>
    <w:rsid w:val="009D6302"/>
    <w:rsid w:val="009D65D4"/>
    <w:rsid w:val="009E31C2"/>
    <w:rsid w:val="009E5CE4"/>
    <w:rsid w:val="00A04C0F"/>
    <w:rsid w:val="00A07FBA"/>
    <w:rsid w:val="00A10FB8"/>
    <w:rsid w:val="00A154C2"/>
    <w:rsid w:val="00A16719"/>
    <w:rsid w:val="00A17FE3"/>
    <w:rsid w:val="00A263B2"/>
    <w:rsid w:val="00A269D5"/>
    <w:rsid w:val="00A301F1"/>
    <w:rsid w:val="00A3654A"/>
    <w:rsid w:val="00A41007"/>
    <w:rsid w:val="00A43BB5"/>
    <w:rsid w:val="00A53B55"/>
    <w:rsid w:val="00A63FD1"/>
    <w:rsid w:val="00A754E8"/>
    <w:rsid w:val="00A91F3A"/>
    <w:rsid w:val="00A94A54"/>
    <w:rsid w:val="00A9616C"/>
    <w:rsid w:val="00AA1CE9"/>
    <w:rsid w:val="00AA51A8"/>
    <w:rsid w:val="00AA5A5A"/>
    <w:rsid w:val="00AB3649"/>
    <w:rsid w:val="00AB46DC"/>
    <w:rsid w:val="00AB7C97"/>
    <w:rsid w:val="00AD3BD3"/>
    <w:rsid w:val="00AD4121"/>
    <w:rsid w:val="00AD7A30"/>
    <w:rsid w:val="00AE1EBB"/>
    <w:rsid w:val="00B0078A"/>
    <w:rsid w:val="00B03F8A"/>
    <w:rsid w:val="00B07C63"/>
    <w:rsid w:val="00B07F87"/>
    <w:rsid w:val="00B10C6C"/>
    <w:rsid w:val="00B121B2"/>
    <w:rsid w:val="00B129AA"/>
    <w:rsid w:val="00B22233"/>
    <w:rsid w:val="00B22715"/>
    <w:rsid w:val="00B26D4F"/>
    <w:rsid w:val="00B27179"/>
    <w:rsid w:val="00B3314B"/>
    <w:rsid w:val="00B34675"/>
    <w:rsid w:val="00B3639D"/>
    <w:rsid w:val="00B40A50"/>
    <w:rsid w:val="00B419E9"/>
    <w:rsid w:val="00B4563A"/>
    <w:rsid w:val="00B55F95"/>
    <w:rsid w:val="00B613B0"/>
    <w:rsid w:val="00B71479"/>
    <w:rsid w:val="00B77D71"/>
    <w:rsid w:val="00B83B35"/>
    <w:rsid w:val="00B8589A"/>
    <w:rsid w:val="00B85DE9"/>
    <w:rsid w:val="00B96670"/>
    <w:rsid w:val="00BA1136"/>
    <w:rsid w:val="00BB53D7"/>
    <w:rsid w:val="00BB7183"/>
    <w:rsid w:val="00BC0241"/>
    <w:rsid w:val="00BC099E"/>
    <w:rsid w:val="00BC4E3D"/>
    <w:rsid w:val="00BD132B"/>
    <w:rsid w:val="00BD4BDF"/>
    <w:rsid w:val="00BE359F"/>
    <w:rsid w:val="00BE3FB3"/>
    <w:rsid w:val="00BE6259"/>
    <w:rsid w:val="00BE6545"/>
    <w:rsid w:val="00BF3CF3"/>
    <w:rsid w:val="00C0566A"/>
    <w:rsid w:val="00C06D43"/>
    <w:rsid w:val="00C12573"/>
    <w:rsid w:val="00C155DA"/>
    <w:rsid w:val="00C157C7"/>
    <w:rsid w:val="00C16378"/>
    <w:rsid w:val="00C17B68"/>
    <w:rsid w:val="00C20BD8"/>
    <w:rsid w:val="00C31904"/>
    <w:rsid w:val="00C34241"/>
    <w:rsid w:val="00C362BA"/>
    <w:rsid w:val="00C3642E"/>
    <w:rsid w:val="00C40BA0"/>
    <w:rsid w:val="00C40F60"/>
    <w:rsid w:val="00C41B3E"/>
    <w:rsid w:val="00C44C75"/>
    <w:rsid w:val="00C4714A"/>
    <w:rsid w:val="00C56FF4"/>
    <w:rsid w:val="00C6364F"/>
    <w:rsid w:val="00C72A68"/>
    <w:rsid w:val="00C762CB"/>
    <w:rsid w:val="00C847F3"/>
    <w:rsid w:val="00C87793"/>
    <w:rsid w:val="00C96327"/>
    <w:rsid w:val="00CA3896"/>
    <w:rsid w:val="00CB3D91"/>
    <w:rsid w:val="00CC1DE3"/>
    <w:rsid w:val="00CC67B2"/>
    <w:rsid w:val="00CD21B4"/>
    <w:rsid w:val="00CD56CE"/>
    <w:rsid w:val="00CE2591"/>
    <w:rsid w:val="00CE2B1E"/>
    <w:rsid w:val="00CE78B8"/>
    <w:rsid w:val="00CE78FC"/>
    <w:rsid w:val="00CF1878"/>
    <w:rsid w:val="00CF3940"/>
    <w:rsid w:val="00CF768B"/>
    <w:rsid w:val="00D004E7"/>
    <w:rsid w:val="00D03941"/>
    <w:rsid w:val="00D04C2F"/>
    <w:rsid w:val="00D05D64"/>
    <w:rsid w:val="00D12F3B"/>
    <w:rsid w:val="00D20562"/>
    <w:rsid w:val="00D223BE"/>
    <w:rsid w:val="00D24F57"/>
    <w:rsid w:val="00D25D01"/>
    <w:rsid w:val="00D34797"/>
    <w:rsid w:val="00D520D7"/>
    <w:rsid w:val="00D551E3"/>
    <w:rsid w:val="00D6019D"/>
    <w:rsid w:val="00D64431"/>
    <w:rsid w:val="00D661C3"/>
    <w:rsid w:val="00D71930"/>
    <w:rsid w:val="00D72885"/>
    <w:rsid w:val="00D7432F"/>
    <w:rsid w:val="00D80982"/>
    <w:rsid w:val="00D82588"/>
    <w:rsid w:val="00D84CE5"/>
    <w:rsid w:val="00D92557"/>
    <w:rsid w:val="00D9300A"/>
    <w:rsid w:val="00DA1462"/>
    <w:rsid w:val="00DA1634"/>
    <w:rsid w:val="00DA320A"/>
    <w:rsid w:val="00DC47CF"/>
    <w:rsid w:val="00DD0332"/>
    <w:rsid w:val="00DD0F0E"/>
    <w:rsid w:val="00DE0F26"/>
    <w:rsid w:val="00DE2BC1"/>
    <w:rsid w:val="00DE7D4B"/>
    <w:rsid w:val="00DF20AA"/>
    <w:rsid w:val="00E060D6"/>
    <w:rsid w:val="00E144DD"/>
    <w:rsid w:val="00E2185F"/>
    <w:rsid w:val="00E26092"/>
    <w:rsid w:val="00E3089F"/>
    <w:rsid w:val="00E33234"/>
    <w:rsid w:val="00E44FB5"/>
    <w:rsid w:val="00E47DA3"/>
    <w:rsid w:val="00E51768"/>
    <w:rsid w:val="00E539A7"/>
    <w:rsid w:val="00E57864"/>
    <w:rsid w:val="00E62386"/>
    <w:rsid w:val="00E74769"/>
    <w:rsid w:val="00E76217"/>
    <w:rsid w:val="00E83873"/>
    <w:rsid w:val="00E92179"/>
    <w:rsid w:val="00E95274"/>
    <w:rsid w:val="00EA0192"/>
    <w:rsid w:val="00EB2E74"/>
    <w:rsid w:val="00EB559C"/>
    <w:rsid w:val="00EC25FE"/>
    <w:rsid w:val="00ED0220"/>
    <w:rsid w:val="00ED12D1"/>
    <w:rsid w:val="00ED2A14"/>
    <w:rsid w:val="00ED51C6"/>
    <w:rsid w:val="00EE2844"/>
    <w:rsid w:val="00EE3D8B"/>
    <w:rsid w:val="00EE7E07"/>
    <w:rsid w:val="00EE7F71"/>
    <w:rsid w:val="00EF4842"/>
    <w:rsid w:val="00EF4F6C"/>
    <w:rsid w:val="00F020F9"/>
    <w:rsid w:val="00F02BF9"/>
    <w:rsid w:val="00F03C85"/>
    <w:rsid w:val="00F07587"/>
    <w:rsid w:val="00F1197C"/>
    <w:rsid w:val="00F207CA"/>
    <w:rsid w:val="00F26214"/>
    <w:rsid w:val="00F279CC"/>
    <w:rsid w:val="00F4000D"/>
    <w:rsid w:val="00F52B2C"/>
    <w:rsid w:val="00F53433"/>
    <w:rsid w:val="00F537C9"/>
    <w:rsid w:val="00F62C2A"/>
    <w:rsid w:val="00F638CC"/>
    <w:rsid w:val="00F6779E"/>
    <w:rsid w:val="00F72B64"/>
    <w:rsid w:val="00F73009"/>
    <w:rsid w:val="00F77A14"/>
    <w:rsid w:val="00F85976"/>
    <w:rsid w:val="00F933CA"/>
    <w:rsid w:val="00FA594C"/>
    <w:rsid w:val="00FB1FD8"/>
    <w:rsid w:val="00FC284A"/>
    <w:rsid w:val="00FC3A61"/>
    <w:rsid w:val="00FC467F"/>
    <w:rsid w:val="00FD4B68"/>
    <w:rsid w:val="00FF371F"/>
    <w:rsid w:val="00FF3881"/>
    <w:rsid w:val="00FF79F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1" w:qFormat="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1">
    <w:name w:val="heading 1"/>
    <w:basedOn w:val="Normal"/>
    <w:link w:val="Heading1Char"/>
    <w:uiPriority w:val="1"/>
    <w:qFormat/>
    <w:rsid w:val="00C20BD8"/>
    <w:pPr>
      <w:widowControl w:val="0"/>
      <w:autoSpaceDE w:val="0"/>
      <w:autoSpaceDN w:val="0"/>
      <w:spacing w:before="62"/>
      <w:ind w:left="1090" w:hanging="320"/>
      <w:jc w:val="both"/>
      <w:outlineLvl w:val="0"/>
    </w:pPr>
    <w:rPr>
      <w:b/>
      <w:bCs/>
      <w:sz w:val="28"/>
      <w:szCs w:val="28"/>
      <w:lang w:val="vi"/>
    </w:rPr>
  </w:style>
  <w:style w:type="paragraph" w:styleId="Heading2">
    <w:name w:val="heading 2"/>
    <w:basedOn w:val="Normal"/>
    <w:link w:val="Heading2Char"/>
    <w:uiPriority w:val="1"/>
    <w:qFormat/>
    <w:rsid w:val="00C20BD8"/>
    <w:pPr>
      <w:widowControl w:val="0"/>
      <w:autoSpaceDE w:val="0"/>
      <w:autoSpaceDN w:val="0"/>
      <w:spacing w:before="59"/>
      <w:ind w:left="974" w:hanging="164"/>
      <w:jc w:val="both"/>
      <w:outlineLvl w:val="1"/>
    </w:pPr>
    <w:rPr>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20BD8"/>
    <w:rPr>
      <w:b/>
      <w:bCs/>
      <w:sz w:val="28"/>
      <w:szCs w:val="28"/>
      <w:lang w:val="vi"/>
    </w:rPr>
  </w:style>
  <w:style w:type="character" w:customStyle="1" w:styleId="Heading2Char">
    <w:name w:val="Heading 2 Char"/>
    <w:basedOn w:val="DefaultParagraphFont"/>
    <w:link w:val="Heading2"/>
    <w:uiPriority w:val="1"/>
    <w:rsid w:val="00C20BD8"/>
    <w:rPr>
      <w:b/>
      <w:bCs/>
      <w:i/>
      <w:iCs/>
      <w:sz w:val="28"/>
      <w:szCs w:val="28"/>
      <w:lang w:val="vi"/>
    </w:rPr>
  </w:style>
  <w:style w:type="paragraph" w:styleId="Header">
    <w:name w:val="header"/>
    <w:basedOn w:val="Normal"/>
    <w:link w:val="HeaderChar"/>
    <w:uiPriority w:val="99"/>
    <w:unhideWhenUsed/>
    <w:rsid w:val="001C08DE"/>
    <w:pPr>
      <w:tabs>
        <w:tab w:val="center" w:pos="4680"/>
        <w:tab w:val="right" w:pos="9360"/>
      </w:tabs>
    </w:pPr>
  </w:style>
  <w:style w:type="character" w:customStyle="1" w:styleId="HeaderChar">
    <w:name w:val="Header Char"/>
    <w:link w:val="Header"/>
    <w:uiPriority w:val="99"/>
    <w:rsid w:val="001C08DE"/>
    <w:rPr>
      <w:sz w:val="24"/>
      <w:szCs w:val="24"/>
    </w:rPr>
  </w:style>
  <w:style w:type="paragraph" w:styleId="Footer">
    <w:name w:val="footer"/>
    <w:basedOn w:val="Normal"/>
    <w:link w:val="FooterChar"/>
    <w:uiPriority w:val="99"/>
    <w:unhideWhenUsed/>
    <w:rsid w:val="001C08DE"/>
    <w:pPr>
      <w:tabs>
        <w:tab w:val="center" w:pos="4680"/>
        <w:tab w:val="right" w:pos="9360"/>
      </w:tabs>
    </w:pPr>
  </w:style>
  <w:style w:type="character" w:customStyle="1" w:styleId="FooterChar">
    <w:name w:val="Footer Char"/>
    <w:link w:val="Footer"/>
    <w:uiPriority w:val="99"/>
    <w:rsid w:val="001C08DE"/>
    <w:rPr>
      <w:sz w:val="24"/>
      <w:szCs w:val="24"/>
    </w:rPr>
  </w:style>
  <w:style w:type="paragraph" w:styleId="BodyText">
    <w:name w:val="Body Text"/>
    <w:basedOn w:val="Normal"/>
    <w:link w:val="BodyTextChar"/>
    <w:uiPriority w:val="1"/>
    <w:qFormat/>
    <w:rsid w:val="00C20BD8"/>
    <w:pPr>
      <w:widowControl w:val="0"/>
      <w:autoSpaceDE w:val="0"/>
      <w:autoSpaceDN w:val="0"/>
      <w:spacing w:before="98"/>
      <w:ind w:left="101"/>
    </w:pPr>
    <w:rPr>
      <w:sz w:val="28"/>
      <w:szCs w:val="28"/>
      <w:lang w:val="vi"/>
    </w:rPr>
  </w:style>
  <w:style w:type="character" w:customStyle="1" w:styleId="BodyTextChar">
    <w:name w:val="Body Text Char"/>
    <w:basedOn w:val="DefaultParagraphFont"/>
    <w:link w:val="BodyText"/>
    <w:uiPriority w:val="1"/>
    <w:rsid w:val="00C20BD8"/>
    <w:rPr>
      <w:sz w:val="28"/>
      <w:szCs w:val="28"/>
      <w:lang w:val="vi"/>
    </w:rPr>
  </w:style>
  <w:style w:type="paragraph" w:styleId="ListParagraph">
    <w:name w:val="List Paragraph"/>
    <w:basedOn w:val="Normal"/>
    <w:uiPriority w:val="1"/>
    <w:qFormat/>
    <w:rsid w:val="00C20BD8"/>
    <w:pPr>
      <w:widowControl w:val="0"/>
      <w:autoSpaceDE w:val="0"/>
      <w:autoSpaceDN w:val="0"/>
      <w:spacing w:before="98"/>
      <w:ind w:left="101" w:firstLine="709"/>
      <w:jc w:val="both"/>
    </w:pPr>
    <w:rPr>
      <w:sz w:val="22"/>
      <w:szCs w:val="22"/>
      <w:lang w:val="vi"/>
    </w:rPr>
  </w:style>
  <w:style w:type="paragraph" w:customStyle="1" w:styleId="TableParagraph">
    <w:name w:val="Table Paragraph"/>
    <w:basedOn w:val="Normal"/>
    <w:uiPriority w:val="1"/>
    <w:qFormat/>
    <w:rsid w:val="00C20BD8"/>
    <w:pPr>
      <w:widowControl w:val="0"/>
      <w:autoSpaceDE w:val="0"/>
      <w:autoSpaceDN w:val="0"/>
    </w:pPr>
    <w:rPr>
      <w:sz w:val="22"/>
      <w:szCs w:val="22"/>
      <w:lang w:val="vi"/>
    </w:rPr>
  </w:style>
  <w:style w:type="paragraph" w:styleId="NormalWeb">
    <w:name w:val="Normal (Web)"/>
    <w:basedOn w:val="Normal"/>
    <w:uiPriority w:val="99"/>
    <w:unhideWhenUsed/>
    <w:rsid w:val="007209C1"/>
    <w:pPr>
      <w:spacing w:before="100" w:beforeAutospacing="1" w:after="100" w:afterAutospacing="1"/>
    </w:pPr>
  </w:style>
  <w:style w:type="character" w:styleId="Hyperlink">
    <w:name w:val="Hyperlink"/>
    <w:basedOn w:val="DefaultParagraphFont"/>
    <w:uiPriority w:val="99"/>
    <w:semiHidden/>
    <w:unhideWhenUsed/>
    <w:rsid w:val="007209C1"/>
    <w:rPr>
      <w:color w:val="0000FF"/>
      <w:u w:val="single"/>
    </w:rPr>
  </w:style>
  <w:style w:type="paragraph" w:styleId="BalloonText">
    <w:name w:val="Balloon Text"/>
    <w:basedOn w:val="Normal"/>
    <w:link w:val="BalloonTextChar"/>
    <w:uiPriority w:val="99"/>
    <w:semiHidden/>
    <w:unhideWhenUsed/>
    <w:rsid w:val="00BB7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183"/>
    <w:rPr>
      <w:rFonts w:ascii="Segoe UI" w:hAnsi="Segoe UI" w:cs="Segoe UI"/>
      <w:sz w:val="18"/>
      <w:szCs w:val="18"/>
    </w:rPr>
  </w:style>
  <w:style w:type="table" w:styleId="TableGrid">
    <w:name w:val="Table Grid"/>
    <w:basedOn w:val="TableNormal"/>
    <w:uiPriority w:val="99"/>
    <w:rsid w:val="00D66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E4EA2"/>
    <w:rPr>
      <w:i/>
      <w:iCs/>
    </w:rPr>
  </w:style>
  <w:style w:type="character" w:customStyle="1" w:styleId="fontstyle01">
    <w:name w:val="fontstyle01"/>
    <w:basedOn w:val="DefaultParagraphFont"/>
    <w:rsid w:val="00E33234"/>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1" w:qFormat="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1">
    <w:name w:val="heading 1"/>
    <w:basedOn w:val="Normal"/>
    <w:link w:val="Heading1Char"/>
    <w:uiPriority w:val="1"/>
    <w:qFormat/>
    <w:rsid w:val="00C20BD8"/>
    <w:pPr>
      <w:widowControl w:val="0"/>
      <w:autoSpaceDE w:val="0"/>
      <w:autoSpaceDN w:val="0"/>
      <w:spacing w:before="62"/>
      <w:ind w:left="1090" w:hanging="320"/>
      <w:jc w:val="both"/>
      <w:outlineLvl w:val="0"/>
    </w:pPr>
    <w:rPr>
      <w:b/>
      <w:bCs/>
      <w:sz w:val="28"/>
      <w:szCs w:val="28"/>
      <w:lang w:val="vi"/>
    </w:rPr>
  </w:style>
  <w:style w:type="paragraph" w:styleId="Heading2">
    <w:name w:val="heading 2"/>
    <w:basedOn w:val="Normal"/>
    <w:link w:val="Heading2Char"/>
    <w:uiPriority w:val="1"/>
    <w:qFormat/>
    <w:rsid w:val="00C20BD8"/>
    <w:pPr>
      <w:widowControl w:val="0"/>
      <w:autoSpaceDE w:val="0"/>
      <w:autoSpaceDN w:val="0"/>
      <w:spacing w:before="59"/>
      <w:ind w:left="974" w:hanging="164"/>
      <w:jc w:val="both"/>
      <w:outlineLvl w:val="1"/>
    </w:pPr>
    <w:rPr>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20BD8"/>
    <w:rPr>
      <w:b/>
      <w:bCs/>
      <w:sz w:val="28"/>
      <w:szCs w:val="28"/>
      <w:lang w:val="vi"/>
    </w:rPr>
  </w:style>
  <w:style w:type="character" w:customStyle="1" w:styleId="Heading2Char">
    <w:name w:val="Heading 2 Char"/>
    <w:basedOn w:val="DefaultParagraphFont"/>
    <w:link w:val="Heading2"/>
    <w:uiPriority w:val="1"/>
    <w:rsid w:val="00C20BD8"/>
    <w:rPr>
      <w:b/>
      <w:bCs/>
      <w:i/>
      <w:iCs/>
      <w:sz w:val="28"/>
      <w:szCs w:val="28"/>
      <w:lang w:val="vi"/>
    </w:rPr>
  </w:style>
  <w:style w:type="paragraph" w:styleId="Header">
    <w:name w:val="header"/>
    <w:basedOn w:val="Normal"/>
    <w:link w:val="HeaderChar"/>
    <w:uiPriority w:val="99"/>
    <w:unhideWhenUsed/>
    <w:rsid w:val="001C08DE"/>
    <w:pPr>
      <w:tabs>
        <w:tab w:val="center" w:pos="4680"/>
        <w:tab w:val="right" w:pos="9360"/>
      </w:tabs>
    </w:pPr>
  </w:style>
  <w:style w:type="character" w:customStyle="1" w:styleId="HeaderChar">
    <w:name w:val="Header Char"/>
    <w:link w:val="Header"/>
    <w:uiPriority w:val="99"/>
    <w:rsid w:val="001C08DE"/>
    <w:rPr>
      <w:sz w:val="24"/>
      <w:szCs w:val="24"/>
    </w:rPr>
  </w:style>
  <w:style w:type="paragraph" w:styleId="Footer">
    <w:name w:val="footer"/>
    <w:basedOn w:val="Normal"/>
    <w:link w:val="FooterChar"/>
    <w:uiPriority w:val="99"/>
    <w:unhideWhenUsed/>
    <w:rsid w:val="001C08DE"/>
    <w:pPr>
      <w:tabs>
        <w:tab w:val="center" w:pos="4680"/>
        <w:tab w:val="right" w:pos="9360"/>
      </w:tabs>
    </w:pPr>
  </w:style>
  <w:style w:type="character" w:customStyle="1" w:styleId="FooterChar">
    <w:name w:val="Footer Char"/>
    <w:link w:val="Footer"/>
    <w:uiPriority w:val="99"/>
    <w:rsid w:val="001C08DE"/>
    <w:rPr>
      <w:sz w:val="24"/>
      <w:szCs w:val="24"/>
    </w:rPr>
  </w:style>
  <w:style w:type="paragraph" w:styleId="BodyText">
    <w:name w:val="Body Text"/>
    <w:basedOn w:val="Normal"/>
    <w:link w:val="BodyTextChar"/>
    <w:uiPriority w:val="1"/>
    <w:qFormat/>
    <w:rsid w:val="00C20BD8"/>
    <w:pPr>
      <w:widowControl w:val="0"/>
      <w:autoSpaceDE w:val="0"/>
      <w:autoSpaceDN w:val="0"/>
      <w:spacing w:before="98"/>
      <w:ind w:left="101"/>
    </w:pPr>
    <w:rPr>
      <w:sz w:val="28"/>
      <w:szCs w:val="28"/>
      <w:lang w:val="vi"/>
    </w:rPr>
  </w:style>
  <w:style w:type="character" w:customStyle="1" w:styleId="BodyTextChar">
    <w:name w:val="Body Text Char"/>
    <w:basedOn w:val="DefaultParagraphFont"/>
    <w:link w:val="BodyText"/>
    <w:uiPriority w:val="1"/>
    <w:rsid w:val="00C20BD8"/>
    <w:rPr>
      <w:sz w:val="28"/>
      <w:szCs w:val="28"/>
      <w:lang w:val="vi"/>
    </w:rPr>
  </w:style>
  <w:style w:type="paragraph" w:styleId="ListParagraph">
    <w:name w:val="List Paragraph"/>
    <w:basedOn w:val="Normal"/>
    <w:uiPriority w:val="1"/>
    <w:qFormat/>
    <w:rsid w:val="00C20BD8"/>
    <w:pPr>
      <w:widowControl w:val="0"/>
      <w:autoSpaceDE w:val="0"/>
      <w:autoSpaceDN w:val="0"/>
      <w:spacing w:before="98"/>
      <w:ind w:left="101" w:firstLine="709"/>
      <w:jc w:val="both"/>
    </w:pPr>
    <w:rPr>
      <w:sz w:val="22"/>
      <w:szCs w:val="22"/>
      <w:lang w:val="vi"/>
    </w:rPr>
  </w:style>
  <w:style w:type="paragraph" w:customStyle="1" w:styleId="TableParagraph">
    <w:name w:val="Table Paragraph"/>
    <w:basedOn w:val="Normal"/>
    <w:uiPriority w:val="1"/>
    <w:qFormat/>
    <w:rsid w:val="00C20BD8"/>
    <w:pPr>
      <w:widowControl w:val="0"/>
      <w:autoSpaceDE w:val="0"/>
      <w:autoSpaceDN w:val="0"/>
    </w:pPr>
    <w:rPr>
      <w:sz w:val="22"/>
      <w:szCs w:val="22"/>
      <w:lang w:val="vi"/>
    </w:rPr>
  </w:style>
  <w:style w:type="paragraph" w:styleId="NormalWeb">
    <w:name w:val="Normal (Web)"/>
    <w:basedOn w:val="Normal"/>
    <w:uiPriority w:val="99"/>
    <w:unhideWhenUsed/>
    <w:rsid w:val="007209C1"/>
    <w:pPr>
      <w:spacing w:before="100" w:beforeAutospacing="1" w:after="100" w:afterAutospacing="1"/>
    </w:pPr>
  </w:style>
  <w:style w:type="character" w:styleId="Hyperlink">
    <w:name w:val="Hyperlink"/>
    <w:basedOn w:val="DefaultParagraphFont"/>
    <w:uiPriority w:val="99"/>
    <w:semiHidden/>
    <w:unhideWhenUsed/>
    <w:rsid w:val="007209C1"/>
    <w:rPr>
      <w:color w:val="0000FF"/>
      <w:u w:val="single"/>
    </w:rPr>
  </w:style>
  <w:style w:type="paragraph" w:styleId="BalloonText">
    <w:name w:val="Balloon Text"/>
    <w:basedOn w:val="Normal"/>
    <w:link w:val="BalloonTextChar"/>
    <w:uiPriority w:val="99"/>
    <w:semiHidden/>
    <w:unhideWhenUsed/>
    <w:rsid w:val="00BB7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183"/>
    <w:rPr>
      <w:rFonts w:ascii="Segoe UI" w:hAnsi="Segoe UI" w:cs="Segoe UI"/>
      <w:sz w:val="18"/>
      <w:szCs w:val="18"/>
    </w:rPr>
  </w:style>
  <w:style w:type="table" w:styleId="TableGrid">
    <w:name w:val="Table Grid"/>
    <w:basedOn w:val="TableNormal"/>
    <w:uiPriority w:val="99"/>
    <w:rsid w:val="00D66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E4EA2"/>
    <w:rPr>
      <w:i/>
      <w:iCs/>
    </w:rPr>
  </w:style>
  <w:style w:type="character" w:customStyle="1" w:styleId="fontstyle01">
    <w:name w:val="fontstyle01"/>
    <w:basedOn w:val="DefaultParagraphFont"/>
    <w:rsid w:val="00E3323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2776">
      <w:bodyDiv w:val="1"/>
      <w:marLeft w:val="0"/>
      <w:marRight w:val="0"/>
      <w:marTop w:val="0"/>
      <w:marBottom w:val="0"/>
      <w:divBdr>
        <w:top w:val="none" w:sz="0" w:space="0" w:color="auto"/>
        <w:left w:val="none" w:sz="0" w:space="0" w:color="auto"/>
        <w:bottom w:val="none" w:sz="0" w:space="0" w:color="auto"/>
        <w:right w:val="none" w:sz="0" w:space="0" w:color="auto"/>
      </w:divBdr>
    </w:div>
    <w:div w:id="640117077">
      <w:bodyDiv w:val="1"/>
      <w:marLeft w:val="0"/>
      <w:marRight w:val="0"/>
      <w:marTop w:val="0"/>
      <w:marBottom w:val="0"/>
      <w:divBdr>
        <w:top w:val="none" w:sz="0" w:space="0" w:color="auto"/>
        <w:left w:val="none" w:sz="0" w:space="0" w:color="auto"/>
        <w:bottom w:val="none" w:sz="0" w:space="0" w:color="auto"/>
        <w:right w:val="none" w:sz="0" w:space="0" w:color="auto"/>
      </w:divBdr>
    </w:div>
    <w:div w:id="824902335">
      <w:bodyDiv w:val="1"/>
      <w:marLeft w:val="0"/>
      <w:marRight w:val="0"/>
      <w:marTop w:val="0"/>
      <w:marBottom w:val="0"/>
      <w:divBdr>
        <w:top w:val="none" w:sz="0" w:space="0" w:color="auto"/>
        <w:left w:val="none" w:sz="0" w:space="0" w:color="auto"/>
        <w:bottom w:val="none" w:sz="0" w:space="0" w:color="auto"/>
        <w:right w:val="none" w:sz="0" w:space="0" w:color="auto"/>
      </w:divBdr>
    </w:div>
    <w:div w:id="1024943169">
      <w:bodyDiv w:val="1"/>
      <w:marLeft w:val="0"/>
      <w:marRight w:val="0"/>
      <w:marTop w:val="0"/>
      <w:marBottom w:val="0"/>
      <w:divBdr>
        <w:top w:val="none" w:sz="0" w:space="0" w:color="auto"/>
        <w:left w:val="none" w:sz="0" w:space="0" w:color="auto"/>
        <w:bottom w:val="none" w:sz="0" w:space="0" w:color="auto"/>
        <w:right w:val="none" w:sz="0" w:space="0" w:color="auto"/>
      </w:divBdr>
    </w:div>
    <w:div w:id="1035807070">
      <w:bodyDiv w:val="1"/>
      <w:marLeft w:val="0"/>
      <w:marRight w:val="0"/>
      <w:marTop w:val="0"/>
      <w:marBottom w:val="0"/>
      <w:divBdr>
        <w:top w:val="none" w:sz="0" w:space="0" w:color="auto"/>
        <w:left w:val="none" w:sz="0" w:space="0" w:color="auto"/>
        <w:bottom w:val="none" w:sz="0" w:space="0" w:color="auto"/>
        <w:right w:val="none" w:sz="0" w:space="0" w:color="auto"/>
      </w:divBdr>
    </w:div>
    <w:div w:id="1163426995">
      <w:bodyDiv w:val="1"/>
      <w:marLeft w:val="0"/>
      <w:marRight w:val="0"/>
      <w:marTop w:val="0"/>
      <w:marBottom w:val="0"/>
      <w:divBdr>
        <w:top w:val="none" w:sz="0" w:space="0" w:color="auto"/>
        <w:left w:val="none" w:sz="0" w:space="0" w:color="auto"/>
        <w:bottom w:val="none" w:sz="0" w:space="0" w:color="auto"/>
        <w:right w:val="none" w:sz="0" w:space="0" w:color="auto"/>
      </w:divBdr>
    </w:div>
    <w:div w:id="1329819807">
      <w:bodyDiv w:val="1"/>
      <w:marLeft w:val="0"/>
      <w:marRight w:val="0"/>
      <w:marTop w:val="0"/>
      <w:marBottom w:val="0"/>
      <w:divBdr>
        <w:top w:val="none" w:sz="0" w:space="0" w:color="auto"/>
        <w:left w:val="none" w:sz="0" w:space="0" w:color="auto"/>
        <w:bottom w:val="none" w:sz="0" w:space="0" w:color="auto"/>
        <w:right w:val="none" w:sz="0" w:space="0" w:color="auto"/>
      </w:divBdr>
    </w:div>
    <w:div w:id="1401637004">
      <w:bodyDiv w:val="1"/>
      <w:marLeft w:val="0"/>
      <w:marRight w:val="0"/>
      <w:marTop w:val="0"/>
      <w:marBottom w:val="0"/>
      <w:divBdr>
        <w:top w:val="none" w:sz="0" w:space="0" w:color="auto"/>
        <w:left w:val="none" w:sz="0" w:space="0" w:color="auto"/>
        <w:bottom w:val="none" w:sz="0" w:space="0" w:color="auto"/>
        <w:right w:val="none" w:sz="0" w:space="0" w:color="auto"/>
      </w:divBdr>
    </w:div>
    <w:div w:id="1461915907">
      <w:bodyDiv w:val="1"/>
      <w:marLeft w:val="0"/>
      <w:marRight w:val="0"/>
      <w:marTop w:val="0"/>
      <w:marBottom w:val="0"/>
      <w:divBdr>
        <w:top w:val="none" w:sz="0" w:space="0" w:color="auto"/>
        <w:left w:val="none" w:sz="0" w:space="0" w:color="auto"/>
        <w:bottom w:val="none" w:sz="0" w:space="0" w:color="auto"/>
        <w:right w:val="none" w:sz="0" w:space="0" w:color="auto"/>
      </w:divBdr>
    </w:div>
    <w:div w:id="1608848135">
      <w:bodyDiv w:val="1"/>
      <w:marLeft w:val="0"/>
      <w:marRight w:val="0"/>
      <w:marTop w:val="0"/>
      <w:marBottom w:val="0"/>
      <w:divBdr>
        <w:top w:val="none" w:sz="0" w:space="0" w:color="auto"/>
        <w:left w:val="none" w:sz="0" w:space="0" w:color="auto"/>
        <w:bottom w:val="none" w:sz="0" w:space="0" w:color="auto"/>
        <w:right w:val="none" w:sz="0" w:space="0" w:color="auto"/>
      </w:divBdr>
    </w:div>
    <w:div w:id="1763453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97224-6CCD-4204-8AEA-D8D87F50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UBND TINH DAK NONG</vt:lpstr>
    </vt:vector>
  </TitlesOfParts>
  <Company>Microsoft</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TINH DAK NONG</dc:title>
  <dc:creator>anh</dc:creator>
  <cp:lastModifiedBy>Windows User</cp:lastModifiedBy>
  <cp:revision>2</cp:revision>
  <cp:lastPrinted>2022-08-10T04:35:00Z</cp:lastPrinted>
  <dcterms:created xsi:type="dcterms:W3CDTF">2022-08-11T07:11:00Z</dcterms:created>
  <dcterms:modified xsi:type="dcterms:W3CDTF">2022-08-11T07:11:00Z</dcterms:modified>
</cp:coreProperties>
</file>